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2589" w14:textId="77777777" w:rsidR="000F319B" w:rsidRPr="00153802" w:rsidRDefault="000F319B" w:rsidP="000F319B">
      <w:pPr>
        <w:rPr>
          <w:b/>
          <w:bCs/>
          <w:sz w:val="24"/>
          <w:szCs w:val="24"/>
          <w:lang w:val="en-GB"/>
        </w:rPr>
      </w:pPr>
      <w:r w:rsidRPr="00153802">
        <w:rPr>
          <w:b/>
          <w:bCs/>
          <w:sz w:val="24"/>
          <w:szCs w:val="24"/>
          <w:lang w:val="en-GB"/>
        </w:rPr>
        <w:t>INFORMATION ABOUT THE CONGRESS</w:t>
      </w:r>
      <w:r w:rsidRPr="00153802">
        <w:rPr>
          <w:b/>
          <w:bCs/>
          <w:sz w:val="24"/>
          <w:szCs w:val="24"/>
          <w:lang w:val="en-GB"/>
        </w:rPr>
        <w:tab/>
      </w:r>
      <w:r w:rsidRPr="00153802">
        <w:rPr>
          <w:b/>
          <w:bCs/>
          <w:sz w:val="24"/>
          <w:szCs w:val="24"/>
          <w:lang w:val="en-GB"/>
        </w:rPr>
        <w:tab/>
      </w:r>
      <w:r w:rsidRPr="00153802">
        <w:rPr>
          <w:b/>
          <w:bCs/>
          <w:sz w:val="24"/>
          <w:szCs w:val="24"/>
          <w:lang w:val="en-GB"/>
        </w:rPr>
        <w:tab/>
      </w:r>
      <w:r>
        <w:rPr>
          <w:b/>
          <w:bCs/>
          <w:sz w:val="24"/>
          <w:szCs w:val="24"/>
          <w:lang w:val="en-GB"/>
        </w:rPr>
        <w:t>4</w:t>
      </w:r>
      <w:r w:rsidRPr="00153802">
        <w:rPr>
          <w:b/>
          <w:bCs/>
          <w:sz w:val="24"/>
          <w:szCs w:val="24"/>
          <w:lang w:val="en-GB"/>
        </w:rPr>
        <w:t>.1</w:t>
      </w:r>
      <w:r>
        <w:rPr>
          <w:b/>
          <w:bCs/>
          <w:sz w:val="24"/>
          <w:szCs w:val="24"/>
          <w:lang w:val="en-GB"/>
        </w:rPr>
        <w:t>1</w:t>
      </w:r>
      <w:r w:rsidRPr="00153802">
        <w:rPr>
          <w:b/>
          <w:bCs/>
          <w:sz w:val="24"/>
          <w:szCs w:val="24"/>
          <w:lang w:val="en-GB"/>
        </w:rPr>
        <w:t>.2019</w:t>
      </w:r>
    </w:p>
    <w:p w14:paraId="3CBFC918" w14:textId="77777777" w:rsidR="000F319B" w:rsidRPr="00153802" w:rsidRDefault="000F319B" w:rsidP="000F319B">
      <w:pPr>
        <w:rPr>
          <w:b/>
          <w:bCs/>
          <w:sz w:val="24"/>
          <w:szCs w:val="24"/>
          <w:lang w:val="en-GB"/>
        </w:rPr>
      </w:pPr>
    </w:p>
    <w:p w14:paraId="24926CC5" w14:textId="77777777" w:rsidR="000F319B" w:rsidRPr="00153802" w:rsidRDefault="000F319B" w:rsidP="000F319B">
      <w:pPr>
        <w:rPr>
          <w:b/>
          <w:bCs/>
          <w:sz w:val="24"/>
          <w:szCs w:val="24"/>
          <w:lang w:val="en-GB"/>
        </w:rPr>
      </w:pPr>
      <w:r w:rsidRPr="00153802">
        <w:rPr>
          <w:b/>
          <w:bCs/>
          <w:sz w:val="24"/>
          <w:szCs w:val="24"/>
          <w:lang w:val="en-GB"/>
        </w:rPr>
        <w:t>STUDY VISITS</w:t>
      </w:r>
      <w:bookmarkStart w:id="0" w:name="_GoBack"/>
      <w:bookmarkEnd w:id="0"/>
    </w:p>
    <w:p w14:paraId="20638D3F" w14:textId="77777777" w:rsidR="000F319B" w:rsidRPr="00661216" w:rsidRDefault="000F319B" w:rsidP="000F319B">
      <w:pPr>
        <w:rPr>
          <w:sz w:val="24"/>
          <w:szCs w:val="24"/>
          <w:lang w:val="en-GB"/>
        </w:rPr>
      </w:pPr>
      <w:r w:rsidRPr="00661216">
        <w:rPr>
          <w:sz w:val="24"/>
          <w:szCs w:val="24"/>
          <w:lang w:val="en-GB"/>
        </w:rPr>
        <w:t xml:space="preserve">There will be study visits arranged on </w:t>
      </w:r>
      <w:r>
        <w:rPr>
          <w:sz w:val="24"/>
          <w:szCs w:val="24"/>
          <w:lang w:val="en-GB"/>
        </w:rPr>
        <w:t>W</w:t>
      </w:r>
      <w:r w:rsidRPr="00661216">
        <w:rPr>
          <w:sz w:val="24"/>
          <w:szCs w:val="24"/>
          <w:lang w:val="en-GB"/>
        </w:rPr>
        <w:t>ednesday 13</w:t>
      </w:r>
      <w:r w:rsidRPr="00661216">
        <w:rPr>
          <w:sz w:val="24"/>
          <w:szCs w:val="24"/>
          <w:vertAlign w:val="superscript"/>
          <w:lang w:val="en-GB"/>
        </w:rPr>
        <w:t>th</w:t>
      </w:r>
      <w:r w:rsidRPr="00661216">
        <w:rPr>
          <w:sz w:val="24"/>
          <w:szCs w:val="24"/>
          <w:lang w:val="en-GB"/>
        </w:rPr>
        <w:t xml:space="preserve"> of </w:t>
      </w:r>
      <w:r>
        <w:rPr>
          <w:sz w:val="24"/>
          <w:szCs w:val="24"/>
          <w:lang w:val="en-GB"/>
        </w:rPr>
        <w:t>M</w:t>
      </w:r>
      <w:r w:rsidRPr="00661216">
        <w:rPr>
          <w:sz w:val="24"/>
          <w:szCs w:val="24"/>
          <w:lang w:val="en-GB"/>
        </w:rPr>
        <w:t xml:space="preserve">ay between 13.00-16.00. </w:t>
      </w:r>
    </w:p>
    <w:p w14:paraId="262E6EE6" w14:textId="77777777" w:rsidR="000F319B" w:rsidRDefault="000F319B" w:rsidP="000F319B">
      <w:pPr>
        <w:rPr>
          <w:sz w:val="24"/>
          <w:szCs w:val="24"/>
          <w:lang w:val="en-GB"/>
        </w:rPr>
      </w:pPr>
      <w:r w:rsidRPr="00661216">
        <w:rPr>
          <w:sz w:val="24"/>
          <w:szCs w:val="24"/>
          <w:lang w:val="en-GB"/>
        </w:rPr>
        <w:t xml:space="preserve">We will send you more information about the study visits with the possibility to </w:t>
      </w:r>
      <w:r>
        <w:rPr>
          <w:sz w:val="24"/>
          <w:szCs w:val="24"/>
          <w:lang w:val="en-GB"/>
        </w:rPr>
        <w:t xml:space="preserve">register to one of them. </w:t>
      </w:r>
    </w:p>
    <w:p w14:paraId="5E612C31" w14:textId="77777777" w:rsidR="000F319B" w:rsidRDefault="000F319B" w:rsidP="000F319B">
      <w:pPr>
        <w:rPr>
          <w:b/>
          <w:bCs/>
          <w:sz w:val="24"/>
          <w:szCs w:val="24"/>
          <w:lang w:val="en-GB"/>
        </w:rPr>
      </w:pPr>
      <w:r>
        <w:rPr>
          <w:b/>
          <w:bCs/>
          <w:sz w:val="24"/>
          <w:szCs w:val="24"/>
          <w:lang w:val="en-GB"/>
        </w:rPr>
        <w:t>REGISTRATION FEE</w:t>
      </w:r>
      <w:r w:rsidRPr="009E29A2">
        <w:rPr>
          <w:b/>
          <w:bCs/>
          <w:sz w:val="24"/>
          <w:szCs w:val="24"/>
          <w:lang w:val="en-GB"/>
        </w:rPr>
        <w:t xml:space="preserve"> </w:t>
      </w:r>
    </w:p>
    <w:p w14:paraId="50E94E4F" w14:textId="77777777" w:rsidR="000F319B" w:rsidRDefault="000F319B" w:rsidP="000F319B">
      <w:pPr>
        <w:rPr>
          <w:sz w:val="24"/>
          <w:szCs w:val="24"/>
          <w:lang w:val="en-GB"/>
        </w:rPr>
      </w:pPr>
      <w:r>
        <w:rPr>
          <w:sz w:val="24"/>
          <w:szCs w:val="24"/>
          <w:lang w:val="en-GB"/>
        </w:rPr>
        <w:t>The r</w:t>
      </w:r>
      <w:r w:rsidRPr="009E29A2">
        <w:rPr>
          <w:sz w:val="24"/>
          <w:szCs w:val="24"/>
          <w:lang w:val="en-GB"/>
        </w:rPr>
        <w:t>egistration fee</w:t>
      </w:r>
      <w:r>
        <w:rPr>
          <w:sz w:val="24"/>
          <w:szCs w:val="24"/>
          <w:lang w:val="en-GB"/>
        </w:rPr>
        <w:t xml:space="preserve"> is 500€.</w:t>
      </w:r>
    </w:p>
    <w:p w14:paraId="216E05DE" w14:textId="77777777" w:rsidR="000F319B" w:rsidRPr="00070DBD" w:rsidRDefault="000F319B" w:rsidP="000F319B">
      <w:pPr>
        <w:rPr>
          <w:b/>
          <w:bCs/>
          <w:lang w:val="en-GB"/>
        </w:rPr>
      </w:pPr>
      <w:r w:rsidRPr="00070DBD">
        <w:rPr>
          <w:b/>
          <w:bCs/>
          <w:lang w:val="en-GB"/>
        </w:rPr>
        <w:t>Payment of conference fee</w:t>
      </w:r>
    </w:p>
    <w:p w14:paraId="14E3CEF9" w14:textId="77777777" w:rsidR="000F319B" w:rsidRPr="00193DD4" w:rsidRDefault="000F319B" w:rsidP="000F319B">
      <w:pPr>
        <w:rPr>
          <w:lang w:val="en-GB"/>
        </w:rPr>
      </w:pPr>
      <w:r w:rsidRPr="00E30705">
        <w:rPr>
          <w:lang w:val="en-GB"/>
        </w:rPr>
        <w:t xml:space="preserve">The conference fees should be fully paid in Euro by the due date </w:t>
      </w:r>
      <w:r>
        <w:rPr>
          <w:lang w:val="en-GB"/>
        </w:rPr>
        <w:t xml:space="preserve">of the </w:t>
      </w:r>
      <w:r w:rsidRPr="00E30705">
        <w:rPr>
          <w:lang w:val="en-GB"/>
        </w:rPr>
        <w:t xml:space="preserve">invoice. </w:t>
      </w:r>
      <w:r>
        <w:rPr>
          <w:lang w:val="en-GB"/>
        </w:rPr>
        <w:br/>
      </w:r>
      <w:r w:rsidRPr="00E30705">
        <w:rPr>
          <w:lang w:val="en-GB"/>
        </w:rPr>
        <w:t xml:space="preserve">The invoice reference number must show as identification on bank transactions. The invoice will include all necessary international bank information for the bank transfer. All bank charges should be covered by the </w:t>
      </w:r>
      <w:r w:rsidRPr="00193DD4">
        <w:rPr>
          <w:lang w:val="en-GB"/>
        </w:rPr>
        <w:t>payee.</w:t>
      </w:r>
    </w:p>
    <w:p w14:paraId="0287D837" w14:textId="77777777" w:rsidR="000F319B" w:rsidRPr="00070DBD" w:rsidRDefault="000F319B" w:rsidP="000F319B">
      <w:pPr>
        <w:rPr>
          <w:b/>
          <w:bCs/>
          <w:lang w:val="en-GB"/>
        </w:rPr>
      </w:pPr>
      <w:r w:rsidRPr="00070DBD">
        <w:rPr>
          <w:b/>
          <w:bCs/>
          <w:lang w:val="en-GB"/>
        </w:rPr>
        <w:t>Cancellation of registration</w:t>
      </w:r>
    </w:p>
    <w:p w14:paraId="307E5A79" w14:textId="77777777" w:rsidR="000F319B" w:rsidRPr="00193DD4" w:rsidRDefault="000F319B" w:rsidP="000F319B">
      <w:pPr>
        <w:rPr>
          <w:lang w:val="en-GB"/>
        </w:rPr>
      </w:pPr>
      <w:r w:rsidRPr="00E30705">
        <w:rPr>
          <w:lang w:val="en-GB"/>
        </w:rPr>
        <w:t>All cancellations must be made in writing to</w:t>
      </w:r>
      <w:r w:rsidRPr="00193DD4">
        <w:rPr>
          <w:lang w:val="en-GB"/>
        </w:rPr>
        <w:t xml:space="preserve"> </w:t>
      </w:r>
      <w:hyperlink r:id="rId8" w:history="1">
        <w:r w:rsidRPr="00193DD4">
          <w:rPr>
            <w:rStyle w:val="Hyperlinkki"/>
            <w:lang w:val="en-GB"/>
          </w:rPr>
          <w:t>lnn2020@tehy.fi</w:t>
        </w:r>
      </w:hyperlink>
      <w:r w:rsidRPr="00193DD4">
        <w:rPr>
          <w:lang w:val="en-GB"/>
        </w:rPr>
        <w:t xml:space="preserve"> </w:t>
      </w:r>
    </w:p>
    <w:p w14:paraId="7A61990A" w14:textId="77777777" w:rsidR="000F319B" w:rsidRPr="00193DD4" w:rsidRDefault="000F319B" w:rsidP="000F319B">
      <w:pPr>
        <w:rPr>
          <w:lang w:val="en-GB"/>
        </w:rPr>
      </w:pPr>
      <w:r w:rsidRPr="00193DD4">
        <w:rPr>
          <w:lang w:val="en-GB"/>
        </w:rPr>
        <w:t>- Cancellations received prior to or on February 13, 2020 - Full refund (less EUR 50 administration fee).</w:t>
      </w:r>
    </w:p>
    <w:p w14:paraId="0D39179C" w14:textId="77777777" w:rsidR="000F319B" w:rsidRPr="00193DD4" w:rsidRDefault="000F319B" w:rsidP="000F319B">
      <w:pPr>
        <w:rPr>
          <w:lang w:val="en-GB"/>
        </w:rPr>
      </w:pPr>
      <w:r w:rsidRPr="00193DD4">
        <w:rPr>
          <w:lang w:val="en-GB"/>
        </w:rPr>
        <w:t xml:space="preserve">- Cancellation received after February 13, 2020 - No refunds (100% payment to be made if fee is not already paid at time of cancellation) </w:t>
      </w:r>
    </w:p>
    <w:p w14:paraId="624B82A1" w14:textId="77777777" w:rsidR="000F319B" w:rsidRPr="00193DD4" w:rsidRDefault="000F319B" w:rsidP="000F319B">
      <w:pPr>
        <w:rPr>
          <w:lang w:val="en-GB"/>
        </w:rPr>
      </w:pPr>
      <w:r w:rsidRPr="00193DD4">
        <w:rPr>
          <w:lang w:val="en-GB"/>
        </w:rPr>
        <w:t xml:space="preserve">There will be no refund for no-shows. </w:t>
      </w:r>
    </w:p>
    <w:p w14:paraId="05DF34DB" w14:textId="77777777" w:rsidR="000F319B" w:rsidRDefault="000F319B" w:rsidP="000F319B">
      <w:pPr>
        <w:rPr>
          <w:b/>
          <w:bCs/>
          <w:sz w:val="24"/>
          <w:szCs w:val="24"/>
          <w:lang w:val="en-GB"/>
        </w:rPr>
      </w:pPr>
      <w:r w:rsidRPr="000B77D5">
        <w:rPr>
          <w:b/>
          <w:bCs/>
          <w:sz w:val="24"/>
          <w:szCs w:val="24"/>
          <w:lang w:val="en-GB"/>
        </w:rPr>
        <w:t>THE VENUE</w:t>
      </w:r>
    </w:p>
    <w:p w14:paraId="5EFB6B48" w14:textId="77777777" w:rsidR="000F319B" w:rsidRPr="002F06B9" w:rsidRDefault="000F319B" w:rsidP="000F319B">
      <w:pPr>
        <w:rPr>
          <w:sz w:val="24"/>
          <w:szCs w:val="24"/>
          <w:lang w:val="en-GB"/>
        </w:rPr>
      </w:pPr>
      <w:r w:rsidRPr="002F06B9">
        <w:rPr>
          <w:sz w:val="24"/>
          <w:szCs w:val="24"/>
          <w:lang w:val="en-GB"/>
        </w:rPr>
        <w:t xml:space="preserve">Congress will take place in </w:t>
      </w:r>
      <w:proofErr w:type="spellStart"/>
      <w:r w:rsidRPr="002F06B9">
        <w:rPr>
          <w:sz w:val="24"/>
          <w:szCs w:val="24"/>
          <w:lang w:val="en-GB"/>
        </w:rPr>
        <w:t>Wanha</w:t>
      </w:r>
      <w:proofErr w:type="spellEnd"/>
      <w:r w:rsidRPr="002F06B9">
        <w:rPr>
          <w:sz w:val="24"/>
          <w:szCs w:val="24"/>
          <w:lang w:val="en-GB"/>
        </w:rPr>
        <w:t xml:space="preserve"> </w:t>
      </w:r>
      <w:proofErr w:type="spellStart"/>
      <w:r w:rsidRPr="002F06B9">
        <w:rPr>
          <w:sz w:val="24"/>
          <w:szCs w:val="24"/>
          <w:lang w:val="en-GB"/>
        </w:rPr>
        <w:t>Satama</w:t>
      </w:r>
      <w:proofErr w:type="spellEnd"/>
      <w:r w:rsidRPr="002F06B9">
        <w:rPr>
          <w:sz w:val="24"/>
          <w:szCs w:val="24"/>
          <w:lang w:val="en-GB"/>
        </w:rPr>
        <w:t xml:space="preserve">, </w:t>
      </w:r>
      <w:proofErr w:type="spellStart"/>
      <w:r w:rsidRPr="002F06B9">
        <w:rPr>
          <w:sz w:val="24"/>
          <w:szCs w:val="24"/>
          <w:lang w:val="en-GB"/>
        </w:rPr>
        <w:t>Pikku</w:t>
      </w:r>
      <w:proofErr w:type="spellEnd"/>
      <w:r w:rsidRPr="002F06B9">
        <w:rPr>
          <w:sz w:val="24"/>
          <w:szCs w:val="24"/>
          <w:lang w:val="en-GB"/>
        </w:rPr>
        <w:t xml:space="preserve"> </w:t>
      </w:r>
      <w:proofErr w:type="spellStart"/>
      <w:r w:rsidRPr="002F06B9">
        <w:rPr>
          <w:sz w:val="24"/>
          <w:szCs w:val="24"/>
          <w:lang w:val="en-GB"/>
        </w:rPr>
        <w:t>Satamakatu</w:t>
      </w:r>
      <w:proofErr w:type="spellEnd"/>
      <w:r w:rsidRPr="002F06B9">
        <w:rPr>
          <w:sz w:val="24"/>
          <w:szCs w:val="24"/>
          <w:lang w:val="en-GB"/>
        </w:rPr>
        <w:t xml:space="preserve"> 3-5, 00160, Helsinki, Finland.</w:t>
      </w:r>
    </w:p>
    <w:p w14:paraId="6E4F8C0F" w14:textId="77777777" w:rsidR="000F319B" w:rsidRDefault="000F319B" w:rsidP="000F319B">
      <w:pPr>
        <w:rPr>
          <w:sz w:val="24"/>
          <w:szCs w:val="24"/>
          <w:lang w:val="en-GB"/>
        </w:rPr>
      </w:pPr>
      <w:proofErr w:type="spellStart"/>
      <w:r w:rsidRPr="002F06B9">
        <w:rPr>
          <w:sz w:val="24"/>
          <w:szCs w:val="24"/>
          <w:lang w:val="en-GB"/>
        </w:rPr>
        <w:t>Wanha</w:t>
      </w:r>
      <w:proofErr w:type="spellEnd"/>
      <w:r w:rsidRPr="002F06B9">
        <w:rPr>
          <w:sz w:val="24"/>
          <w:szCs w:val="24"/>
          <w:lang w:val="en-GB"/>
        </w:rPr>
        <w:t xml:space="preserve"> </w:t>
      </w:r>
      <w:proofErr w:type="spellStart"/>
      <w:r w:rsidRPr="002F06B9">
        <w:rPr>
          <w:sz w:val="24"/>
          <w:szCs w:val="24"/>
          <w:lang w:val="en-GB"/>
        </w:rPr>
        <w:t>Satama</w:t>
      </w:r>
      <w:proofErr w:type="spellEnd"/>
      <w:r w:rsidRPr="002F06B9">
        <w:rPr>
          <w:sz w:val="24"/>
          <w:szCs w:val="24"/>
          <w:lang w:val="en-GB"/>
        </w:rPr>
        <w:t xml:space="preserve"> is situated in one of the most elegant and well-known premises for events and businesses.</w:t>
      </w:r>
      <w:r>
        <w:rPr>
          <w:sz w:val="24"/>
          <w:szCs w:val="24"/>
          <w:lang w:val="en-GB"/>
        </w:rPr>
        <w:t xml:space="preserve"> </w:t>
      </w:r>
      <w:r w:rsidRPr="002F06B9">
        <w:rPr>
          <w:sz w:val="24"/>
          <w:szCs w:val="24"/>
          <w:lang w:val="en-GB"/>
        </w:rPr>
        <w:t>Its history goes all the way back to the year 1897 when it was first established as a storage building for imported goods.</w:t>
      </w:r>
    </w:p>
    <w:p w14:paraId="7CBD12A8" w14:textId="77777777" w:rsidR="000F319B" w:rsidRPr="00153802" w:rsidRDefault="000F319B" w:rsidP="000F319B">
      <w:pPr>
        <w:rPr>
          <w:b/>
          <w:bCs/>
          <w:sz w:val="24"/>
          <w:szCs w:val="24"/>
          <w:lang w:val="en-GB"/>
        </w:rPr>
      </w:pPr>
      <w:r w:rsidRPr="00153802">
        <w:rPr>
          <w:b/>
          <w:bCs/>
          <w:sz w:val="24"/>
          <w:szCs w:val="24"/>
          <w:lang w:val="en-GB"/>
        </w:rPr>
        <w:t xml:space="preserve">ACCOMMODATION </w:t>
      </w:r>
    </w:p>
    <w:p w14:paraId="7C81B6EE" w14:textId="77777777" w:rsidR="000F319B" w:rsidRPr="00456194" w:rsidRDefault="000F319B" w:rsidP="000F319B">
      <w:pPr>
        <w:rPr>
          <w:sz w:val="24"/>
          <w:szCs w:val="24"/>
          <w:lang w:val="en-GB"/>
        </w:rPr>
      </w:pPr>
      <w:r w:rsidRPr="00456194">
        <w:rPr>
          <w:sz w:val="24"/>
          <w:szCs w:val="24"/>
          <w:lang w:val="en-GB"/>
        </w:rPr>
        <w:t xml:space="preserve">The organizers have reserved room blocks for </w:t>
      </w:r>
      <w:proofErr w:type="spellStart"/>
      <w:r w:rsidRPr="00456194">
        <w:rPr>
          <w:sz w:val="24"/>
          <w:szCs w:val="24"/>
          <w:lang w:val="en-GB"/>
        </w:rPr>
        <w:t>LNN</w:t>
      </w:r>
      <w:proofErr w:type="spellEnd"/>
      <w:r w:rsidRPr="00456194">
        <w:rPr>
          <w:sz w:val="24"/>
          <w:szCs w:val="24"/>
          <w:lang w:val="en-GB"/>
        </w:rPr>
        <w:t xml:space="preserve"> 2020 delegates from </w:t>
      </w:r>
      <w:r>
        <w:rPr>
          <w:sz w:val="24"/>
          <w:szCs w:val="24"/>
          <w:lang w:val="en-GB"/>
        </w:rPr>
        <w:t xml:space="preserve">hotel </w:t>
      </w:r>
      <w:proofErr w:type="spellStart"/>
      <w:r w:rsidRPr="00456194">
        <w:rPr>
          <w:sz w:val="24"/>
          <w:szCs w:val="24"/>
          <w:lang w:val="en-GB"/>
        </w:rPr>
        <w:t>Scandic</w:t>
      </w:r>
      <w:proofErr w:type="spellEnd"/>
      <w:r w:rsidRPr="00456194">
        <w:rPr>
          <w:sz w:val="24"/>
          <w:szCs w:val="24"/>
          <w:lang w:val="en-GB"/>
        </w:rPr>
        <w:t xml:space="preserve"> Grand Marina close to the venue. The rooms will be sold on a first-come-first-served basis.</w:t>
      </w:r>
    </w:p>
    <w:p w14:paraId="1753CB10" w14:textId="77777777" w:rsidR="000F319B" w:rsidRPr="00456194" w:rsidRDefault="000F319B" w:rsidP="000F319B">
      <w:pPr>
        <w:rPr>
          <w:sz w:val="24"/>
          <w:szCs w:val="24"/>
          <w:lang w:val="en-GB"/>
        </w:rPr>
      </w:pPr>
      <w:r w:rsidRPr="00456194">
        <w:rPr>
          <w:sz w:val="24"/>
          <w:szCs w:val="24"/>
          <w:lang w:val="en-GB"/>
        </w:rPr>
        <w:t>EUR 131, Standard single room</w:t>
      </w:r>
    </w:p>
    <w:p w14:paraId="04A1EF5F" w14:textId="77777777" w:rsidR="000F319B" w:rsidRPr="00456194" w:rsidRDefault="000F319B" w:rsidP="000F319B">
      <w:pPr>
        <w:rPr>
          <w:sz w:val="24"/>
          <w:szCs w:val="24"/>
          <w:lang w:val="en-GB"/>
        </w:rPr>
      </w:pPr>
      <w:r w:rsidRPr="00456194">
        <w:rPr>
          <w:sz w:val="24"/>
          <w:szCs w:val="24"/>
          <w:lang w:val="en-GB"/>
        </w:rPr>
        <w:t>EUR 151, Standard double room</w:t>
      </w:r>
    </w:p>
    <w:p w14:paraId="5368B8B9" w14:textId="77777777" w:rsidR="000F319B" w:rsidRPr="00456194" w:rsidRDefault="000F319B" w:rsidP="000F319B">
      <w:pPr>
        <w:rPr>
          <w:sz w:val="24"/>
          <w:szCs w:val="24"/>
          <w:lang w:val="en-GB"/>
        </w:rPr>
      </w:pPr>
      <w:r w:rsidRPr="00456194">
        <w:rPr>
          <w:sz w:val="24"/>
          <w:szCs w:val="24"/>
          <w:lang w:val="en-GB"/>
        </w:rPr>
        <w:t xml:space="preserve">Hotel </w:t>
      </w:r>
      <w:proofErr w:type="spellStart"/>
      <w:r w:rsidRPr="00456194">
        <w:rPr>
          <w:sz w:val="24"/>
          <w:szCs w:val="24"/>
          <w:lang w:val="en-GB"/>
        </w:rPr>
        <w:t>Scandic</w:t>
      </w:r>
      <w:proofErr w:type="spellEnd"/>
      <w:r w:rsidRPr="00456194">
        <w:rPr>
          <w:sz w:val="24"/>
          <w:szCs w:val="24"/>
          <w:lang w:val="en-GB"/>
        </w:rPr>
        <w:t xml:space="preserve"> Grand Marina is connected to the </w:t>
      </w:r>
      <w:proofErr w:type="spellStart"/>
      <w:r w:rsidRPr="00456194">
        <w:rPr>
          <w:sz w:val="24"/>
          <w:szCs w:val="24"/>
          <w:lang w:val="en-GB"/>
        </w:rPr>
        <w:t>LNN</w:t>
      </w:r>
      <w:proofErr w:type="spellEnd"/>
      <w:r w:rsidRPr="00456194">
        <w:rPr>
          <w:sz w:val="24"/>
          <w:szCs w:val="24"/>
          <w:lang w:val="en-GB"/>
        </w:rPr>
        <w:t xml:space="preserve"> 2020 venue </w:t>
      </w:r>
      <w:proofErr w:type="spellStart"/>
      <w:r w:rsidRPr="00456194">
        <w:rPr>
          <w:sz w:val="24"/>
          <w:szCs w:val="24"/>
          <w:lang w:val="en-GB"/>
        </w:rPr>
        <w:t>Wanha</w:t>
      </w:r>
      <w:proofErr w:type="spellEnd"/>
      <w:r w:rsidRPr="00456194">
        <w:rPr>
          <w:sz w:val="24"/>
          <w:szCs w:val="24"/>
          <w:lang w:val="en-GB"/>
        </w:rPr>
        <w:t xml:space="preserve"> </w:t>
      </w:r>
      <w:proofErr w:type="spellStart"/>
      <w:r w:rsidRPr="00456194">
        <w:rPr>
          <w:sz w:val="24"/>
          <w:szCs w:val="24"/>
          <w:lang w:val="en-GB"/>
        </w:rPr>
        <w:t>Satama</w:t>
      </w:r>
      <w:proofErr w:type="spellEnd"/>
      <w:r w:rsidRPr="00456194">
        <w:rPr>
          <w:sz w:val="24"/>
          <w:szCs w:val="24"/>
          <w:lang w:val="en-GB"/>
        </w:rPr>
        <w:t>.</w:t>
      </w:r>
    </w:p>
    <w:p w14:paraId="7383674C" w14:textId="77777777" w:rsidR="000F319B" w:rsidRPr="002F06B9" w:rsidRDefault="000F319B" w:rsidP="000F319B">
      <w:pPr>
        <w:rPr>
          <w:sz w:val="24"/>
          <w:szCs w:val="24"/>
          <w:lang w:val="en-GB"/>
        </w:rPr>
      </w:pPr>
      <w:r>
        <w:rPr>
          <w:sz w:val="24"/>
          <w:szCs w:val="24"/>
          <w:lang w:val="en-GB"/>
        </w:rPr>
        <w:t>B</w:t>
      </w:r>
      <w:r w:rsidRPr="00456194">
        <w:rPr>
          <w:sz w:val="24"/>
          <w:szCs w:val="24"/>
          <w:lang w:val="en-GB"/>
        </w:rPr>
        <w:t xml:space="preserve">ooking code </w:t>
      </w:r>
      <w:proofErr w:type="spellStart"/>
      <w:r w:rsidRPr="00456194">
        <w:rPr>
          <w:sz w:val="24"/>
          <w:szCs w:val="24"/>
          <w:lang w:val="en-GB"/>
        </w:rPr>
        <w:t>BTEH130520</w:t>
      </w:r>
      <w:proofErr w:type="spellEnd"/>
      <w:r>
        <w:rPr>
          <w:sz w:val="24"/>
          <w:szCs w:val="24"/>
          <w:lang w:val="en-GB"/>
        </w:rPr>
        <w:t xml:space="preserve"> </w:t>
      </w:r>
      <w:hyperlink r:id="rId9" w:history="1">
        <w:r w:rsidRPr="00153802">
          <w:rPr>
            <w:rStyle w:val="Hyperlinkki"/>
            <w:lang w:val="en-GB"/>
          </w:rPr>
          <w:t>https://www.scandichotels.com/?hotel=603&amp;bookingCode=BTEH130520</w:t>
        </w:r>
      </w:hyperlink>
    </w:p>
    <w:p w14:paraId="131EC380" w14:textId="77777777" w:rsidR="000F319B" w:rsidRPr="002F06B9" w:rsidRDefault="000F319B" w:rsidP="000F319B">
      <w:pPr>
        <w:rPr>
          <w:lang w:val="en-GB"/>
        </w:rPr>
      </w:pPr>
      <w:r w:rsidRPr="002F06B9">
        <w:rPr>
          <w:lang w:val="en-GB"/>
        </w:rPr>
        <w:t xml:space="preserve"> </w:t>
      </w:r>
    </w:p>
    <w:p w14:paraId="1E3EC6C4" w14:textId="77777777" w:rsidR="000F319B" w:rsidRPr="00902658" w:rsidRDefault="000F319B" w:rsidP="000F319B">
      <w:pPr>
        <w:rPr>
          <w:lang w:val="en-GB"/>
        </w:rPr>
      </w:pPr>
    </w:p>
    <w:p w14:paraId="695C08B2" w14:textId="77777777" w:rsidR="000F319B" w:rsidRPr="00902658" w:rsidRDefault="000F319B" w:rsidP="000F319B">
      <w:pPr>
        <w:rPr>
          <w:lang w:val="en-GB"/>
        </w:rPr>
      </w:pPr>
    </w:p>
    <w:p w14:paraId="0AC6770C" w14:textId="77777777" w:rsidR="000247A0" w:rsidRPr="000F319B" w:rsidRDefault="000247A0">
      <w:pPr>
        <w:rPr>
          <w:lang w:val="en-GB"/>
        </w:rPr>
      </w:pPr>
    </w:p>
    <w:sectPr w:rsidR="000247A0" w:rsidRPr="000F319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15A2"/>
    <w:multiLevelType w:val="hybridMultilevel"/>
    <w:tmpl w:val="4C76B6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19B"/>
    <w:rsid w:val="000247A0"/>
    <w:rsid w:val="000F3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994D"/>
  <w15:chartTrackingRefBased/>
  <w15:docId w15:val="{C961178E-5A7D-4888-B249-C3706BE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319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F319B"/>
    <w:pPr>
      <w:ind w:left="720"/>
      <w:contextualSpacing/>
    </w:pPr>
  </w:style>
  <w:style w:type="character" w:styleId="Voimakas">
    <w:name w:val="Strong"/>
    <w:basedOn w:val="Kappaleenoletusfontti"/>
    <w:uiPriority w:val="22"/>
    <w:qFormat/>
    <w:rsid w:val="000F319B"/>
    <w:rPr>
      <w:b/>
      <w:bCs/>
    </w:rPr>
  </w:style>
  <w:style w:type="character" w:styleId="Hyperlinkki">
    <w:name w:val="Hyperlink"/>
    <w:basedOn w:val="Kappaleenoletusfontti"/>
    <w:uiPriority w:val="99"/>
    <w:semiHidden/>
    <w:unhideWhenUsed/>
    <w:rsid w:val="000F31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n2020@tehy.f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candichotels.com/?hotel=603&amp;bookingCode=BTEH13052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8F49DDE79204F933D4E6B74C110C7" ma:contentTypeVersion="8" ma:contentTypeDescription="Create a new document." ma:contentTypeScope="" ma:versionID="fae3153d69244145f93ece234b5613dc">
  <xsd:schema xmlns:xsd="http://www.w3.org/2001/XMLSchema" xmlns:xs="http://www.w3.org/2001/XMLSchema" xmlns:p="http://schemas.microsoft.com/office/2006/metadata/properties" xmlns:ns3="c0770632-dfc1-4e09-af64-d19e2a159cbc" xmlns:ns4="f5ef2250-9a98-4c67-9785-b9cfb1ad42eb" targetNamespace="http://schemas.microsoft.com/office/2006/metadata/properties" ma:root="true" ma:fieldsID="daf75947a970d1e9a01abf83d4cc06a1" ns3:_="" ns4:_="">
    <xsd:import namespace="c0770632-dfc1-4e09-af64-d19e2a159cbc"/>
    <xsd:import namespace="f5ef2250-9a98-4c67-9785-b9cfb1ad42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70632-dfc1-4e09-af64-d19e2a159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2250-9a98-4c67-9785-b9cfb1ad42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B4FE2-E1CA-46B1-A880-4063A0A7E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70632-dfc1-4e09-af64-d19e2a159cbc"/>
    <ds:schemaRef ds:uri="f5ef2250-9a98-4c67-9785-b9cfb1ad4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88C1EE-B7DE-4927-B982-6B1A7CF56555}">
  <ds:schemaRefs>
    <ds:schemaRef ds:uri="http://schemas.microsoft.com/sharepoint/v3/contenttype/forms"/>
  </ds:schemaRefs>
</ds:datastoreItem>
</file>

<file path=customXml/itemProps3.xml><?xml version="1.0" encoding="utf-8"?>
<ds:datastoreItem xmlns:ds="http://schemas.openxmlformats.org/officeDocument/2006/customXml" ds:itemID="{1D97992F-6036-4B1C-A01F-0588F3D28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1659</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Siitonen Eva</dc:creator>
  <cp:keywords/>
  <dc:description/>
  <cp:lastModifiedBy>Siitonen Eva</cp:lastModifiedBy>
  <cp:revision>1</cp:revision>
  <dcterms:created xsi:type="dcterms:W3CDTF">2019-11-04T10:11:00Z</dcterms:created>
  <dcterms:modified xsi:type="dcterms:W3CDTF">2019-11-04T10:12:00Z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0x01010070D8F49DDE79204F933D4E6B74C110C7</vt:lpwstr>
  </property>
</Properties>
</file>