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0E2FB" w14:textId="77777777" w:rsidR="00387BA0" w:rsidRPr="00AD6EAC" w:rsidRDefault="00387BA0" w:rsidP="00387BA0">
      <w:pPr>
        <w:rPr>
          <w:b/>
          <w:bCs/>
          <w:sz w:val="24"/>
          <w:szCs w:val="24"/>
        </w:rPr>
      </w:pPr>
      <w:bookmarkStart w:id="0" w:name="_GoBack"/>
      <w:bookmarkEnd w:id="0"/>
      <w:r w:rsidRPr="00AD6EAC">
        <w:rPr>
          <w:b/>
          <w:bCs/>
          <w:sz w:val="24"/>
          <w:szCs w:val="24"/>
        </w:rPr>
        <w:t xml:space="preserve">TES-osaamista verkossa </w:t>
      </w:r>
      <w:r w:rsidR="001871EB">
        <w:rPr>
          <w:b/>
          <w:bCs/>
          <w:sz w:val="24"/>
          <w:szCs w:val="24"/>
        </w:rPr>
        <w:t>sosiaali</w:t>
      </w:r>
      <w:r w:rsidRPr="00AD6EAC">
        <w:rPr>
          <w:b/>
          <w:bCs/>
          <w:sz w:val="24"/>
          <w:szCs w:val="24"/>
        </w:rPr>
        <w:t>palvelualan esimiehille</w:t>
      </w:r>
    </w:p>
    <w:p w14:paraId="0F8070F5" w14:textId="77777777" w:rsidR="00387BA0" w:rsidRDefault="00387BA0" w:rsidP="00387BA0">
      <w:r>
        <w:t xml:space="preserve"> </w:t>
      </w:r>
    </w:p>
    <w:p w14:paraId="4D7A1C34" w14:textId="77777777" w:rsidR="00387BA0" w:rsidRDefault="00387BA0" w:rsidP="00387BA0">
      <w:r>
        <w:t xml:space="preserve">Toimitko esimiehenä </w:t>
      </w:r>
      <w:r w:rsidR="001871EB">
        <w:t>sosiaali</w:t>
      </w:r>
      <w:r>
        <w:t xml:space="preserve">palvelualalla? Tuntuvatko </w:t>
      </w:r>
      <w:proofErr w:type="spellStart"/>
      <w:r w:rsidR="001871EB">
        <w:t>SOS</w:t>
      </w:r>
      <w:r>
        <w:t>TESin</w:t>
      </w:r>
      <w:proofErr w:type="spellEnd"/>
      <w:r>
        <w:t xml:space="preserve"> työehtosopimuskysymykset hankalilta? Nyt tarjoamme näistä teemoista aivan uuden verkkokurssin!</w:t>
      </w:r>
    </w:p>
    <w:p w14:paraId="6098CF61" w14:textId="77777777" w:rsidR="00AD6EAC" w:rsidRDefault="00387BA0" w:rsidP="00387BA0">
      <w:r>
        <w:t xml:space="preserve"> </w:t>
      </w:r>
    </w:p>
    <w:p w14:paraId="6158A9EE" w14:textId="77777777" w:rsidR="00387BA0" w:rsidRDefault="00387BA0" w:rsidP="00387BA0">
      <w:r>
        <w:t xml:space="preserve">Uusi verkkokurssi tarjoaa kattavan katsauksen työehtosopimuksen saloihin. Kurssilla perehdytään muun muassa työaikoihin, lomiin, palkkausjärjestelmiin ja samapalkkaisuuden periaatteeseen. Lisäksi käsittelemme lääkehoitoon, henkilöstömitoitukseen sekä esimiehen oikeuksiin ja velvollisuuksiin liittyviä kysymyksiä. Kouluttajina toimivat Tehyn lakimiehet ja asiantuntijat. </w:t>
      </w:r>
    </w:p>
    <w:p w14:paraId="217C0CAB" w14:textId="77777777" w:rsidR="00387BA0" w:rsidRDefault="00387BA0" w:rsidP="00387BA0">
      <w:r>
        <w:t>Kurssin sisällöt:</w:t>
      </w:r>
    </w:p>
    <w:p w14:paraId="2EFEC39B" w14:textId="77777777" w:rsidR="00387BA0" w:rsidRDefault="00387BA0" w:rsidP="00387BA0">
      <w:pPr>
        <w:pStyle w:val="Luettelokappale"/>
        <w:numPr>
          <w:ilvl w:val="0"/>
          <w:numId w:val="1"/>
        </w:numPr>
      </w:pPr>
      <w:r>
        <w:t xml:space="preserve">Neuvotteluosapuolet, soveltamisala, paikallinen sopiminen </w:t>
      </w:r>
    </w:p>
    <w:p w14:paraId="7EA2CFB8" w14:textId="77777777" w:rsidR="00387BA0" w:rsidRDefault="00387BA0" w:rsidP="00387BA0">
      <w:pPr>
        <w:pStyle w:val="Luettelokappale"/>
        <w:numPr>
          <w:ilvl w:val="0"/>
          <w:numId w:val="1"/>
        </w:numPr>
      </w:pPr>
      <w:r>
        <w:t>Koeaika, määräaikaiset työsuhteet, vakinaistaminen</w:t>
      </w:r>
    </w:p>
    <w:p w14:paraId="4707D1CF" w14:textId="77777777" w:rsidR="00387BA0" w:rsidRDefault="00387BA0" w:rsidP="00387BA0">
      <w:pPr>
        <w:pStyle w:val="Luettelokappale"/>
        <w:numPr>
          <w:ilvl w:val="0"/>
          <w:numId w:val="1"/>
        </w:numPr>
      </w:pPr>
      <w:r>
        <w:t>Vaihtelevan työajan sopimukset, runkosopimukset</w:t>
      </w:r>
    </w:p>
    <w:p w14:paraId="1208D7BB" w14:textId="77777777" w:rsidR="00387BA0" w:rsidRDefault="00387BA0" w:rsidP="00387BA0">
      <w:pPr>
        <w:pStyle w:val="Luettelokappale"/>
        <w:numPr>
          <w:ilvl w:val="0"/>
          <w:numId w:val="1"/>
        </w:numPr>
      </w:pPr>
      <w:r>
        <w:t xml:space="preserve">Normaalityöaika </w:t>
      </w:r>
    </w:p>
    <w:p w14:paraId="7848D920" w14:textId="77777777" w:rsidR="00387BA0" w:rsidRDefault="00387BA0" w:rsidP="00387BA0">
      <w:pPr>
        <w:pStyle w:val="Luettelokappale"/>
        <w:numPr>
          <w:ilvl w:val="0"/>
          <w:numId w:val="1"/>
        </w:numPr>
      </w:pPr>
      <w:r>
        <w:t xml:space="preserve">Jaksotyöaika </w:t>
      </w:r>
    </w:p>
    <w:p w14:paraId="1DBEA9AC" w14:textId="77777777" w:rsidR="00387BA0" w:rsidRDefault="00387BA0" w:rsidP="00387BA0">
      <w:pPr>
        <w:pStyle w:val="Luettelokappale"/>
        <w:numPr>
          <w:ilvl w:val="0"/>
          <w:numId w:val="1"/>
        </w:numPr>
      </w:pPr>
      <w:r>
        <w:t>Toimistotyöaika</w:t>
      </w:r>
    </w:p>
    <w:p w14:paraId="367FE781" w14:textId="77777777" w:rsidR="00387BA0" w:rsidRDefault="00387BA0" w:rsidP="00387BA0">
      <w:pPr>
        <w:pStyle w:val="Luettelokappale"/>
        <w:numPr>
          <w:ilvl w:val="0"/>
          <w:numId w:val="1"/>
        </w:numPr>
      </w:pPr>
      <w:r>
        <w:t xml:space="preserve">Ylityö </w:t>
      </w:r>
    </w:p>
    <w:p w14:paraId="63E1064B" w14:textId="77777777" w:rsidR="00387BA0" w:rsidRDefault="00387BA0" w:rsidP="00387BA0">
      <w:pPr>
        <w:pStyle w:val="Luettelokappale"/>
        <w:numPr>
          <w:ilvl w:val="0"/>
          <w:numId w:val="1"/>
        </w:numPr>
      </w:pPr>
      <w:r>
        <w:t>Arkipyhät</w:t>
      </w:r>
    </w:p>
    <w:p w14:paraId="4ABB618F" w14:textId="77777777" w:rsidR="00387BA0" w:rsidRDefault="00387BA0" w:rsidP="00387BA0">
      <w:pPr>
        <w:pStyle w:val="Luettelokappale"/>
        <w:numPr>
          <w:ilvl w:val="0"/>
          <w:numId w:val="1"/>
        </w:numPr>
      </w:pPr>
      <w:r>
        <w:t xml:space="preserve">Vuosilomat </w:t>
      </w:r>
    </w:p>
    <w:p w14:paraId="119A7D86" w14:textId="77777777" w:rsidR="00387BA0" w:rsidRDefault="00387BA0" w:rsidP="00387BA0">
      <w:pPr>
        <w:pStyle w:val="Luettelokappale"/>
        <w:numPr>
          <w:ilvl w:val="0"/>
          <w:numId w:val="1"/>
        </w:numPr>
      </w:pPr>
      <w:r>
        <w:t>Sairauspoissaolot</w:t>
      </w:r>
    </w:p>
    <w:p w14:paraId="6ECE3799" w14:textId="77777777" w:rsidR="00387BA0" w:rsidRDefault="00387BA0" w:rsidP="00387BA0">
      <w:pPr>
        <w:pStyle w:val="Luettelokappale"/>
        <w:numPr>
          <w:ilvl w:val="0"/>
          <w:numId w:val="1"/>
        </w:numPr>
      </w:pPr>
      <w:r>
        <w:t>Opintovapaat, perhevapaat, vuorotteluvapaat</w:t>
      </w:r>
    </w:p>
    <w:p w14:paraId="7837D214" w14:textId="77777777" w:rsidR="00387BA0" w:rsidRDefault="00387BA0" w:rsidP="00387BA0">
      <w:pPr>
        <w:pStyle w:val="Luettelokappale"/>
        <w:numPr>
          <w:ilvl w:val="0"/>
          <w:numId w:val="1"/>
        </w:numPr>
      </w:pPr>
      <w:r>
        <w:t xml:space="preserve">Palkkausjärjestelmä </w:t>
      </w:r>
    </w:p>
    <w:p w14:paraId="10833FE1" w14:textId="77777777" w:rsidR="00387BA0" w:rsidRDefault="00387BA0" w:rsidP="00387BA0">
      <w:pPr>
        <w:pStyle w:val="Luettelokappale"/>
        <w:numPr>
          <w:ilvl w:val="0"/>
          <w:numId w:val="1"/>
        </w:numPr>
      </w:pPr>
      <w:r>
        <w:t xml:space="preserve">Samapalkkaisuus </w:t>
      </w:r>
    </w:p>
    <w:p w14:paraId="163662E6" w14:textId="77777777" w:rsidR="00387BA0" w:rsidRDefault="00387BA0" w:rsidP="00387BA0">
      <w:pPr>
        <w:pStyle w:val="Luettelokappale"/>
        <w:numPr>
          <w:ilvl w:val="0"/>
          <w:numId w:val="1"/>
        </w:numPr>
      </w:pPr>
      <w:r>
        <w:t>Lääkehoito</w:t>
      </w:r>
    </w:p>
    <w:p w14:paraId="3F7CC1F5" w14:textId="77777777" w:rsidR="001871EB" w:rsidRDefault="001871EB" w:rsidP="00387BA0">
      <w:pPr>
        <w:pStyle w:val="Luettelokappale"/>
        <w:numPr>
          <w:ilvl w:val="0"/>
          <w:numId w:val="1"/>
        </w:numPr>
      </w:pPr>
      <w:r>
        <w:t>Mitoitukset vanhuspalveluissa</w:t>
      </w:r>
    </w:p>
    <w:p w14:paraId="3029BAE2" w14:textId="77777777" w:rsidR="00387BA0" w:rsidRDefault="00387BA0" w:rsidP="00387BA0">
      <w:pPr>
        <w:pStyle w:val="Luettelokappale"/>
        <w:numPr>
          <w:ilvl w:val="0"/>
          <w:numId w:val="1"/>
        </w:numPr>
      </w:pPr>
      <w:r>
        <w:t>Tasapuolinen kohtelu ja epäasialliseen menettelyyn puuttuminen</w:t>
      </w:r>
    </w:p>
    <w:p w14:paraId="4BF332A3" w14:textId="77777777" w:rsidR="00387BA0" w:rsidRDefault="00387BA0" w:rsidP="00387BA0">
      <w:r>
        <w:t xml:space="preserve"> </w:t>
      </w:r>
    </w:p>
    <w:p w14:paraId="4BEA7C71" w14:textId="77777777" w:rsidR="00387BA0" w:rsidRDefault="00387BA0" w:rsidP="00387BA0">
      <w:r>
        <w:t>Verkkokurssin voi suorittaa kätevästi missä tahansa, sillä se suoritetaan kokonaan verkossa ja sen voi käydä omaan tahtiin. Kurssin suorittaminen vie kokonaisuudessaan arviolta noin yhden työpäivän verran aikaa, ja kurssin suorittamisesta saa todistuksen.</w:t>
      </w:r>
    </w:p>
    <w:p w14:paraId="7DB4E419" w14:textId="77777777" w:rsidR="00387BA0" w:rsidRDefault="00AD6EAC" w:rsidP="00387BA0">
      <w:r>
        <w:t>Linkki verkko-oppimisympäristöön ja tarkemmat ohjeet toimitetaan viimeistään kurssin alkamispäivänä.</w:t>
      </w:r>
    </w:p>
    <w:sectPr w:rsidR="00387BA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50AA3"/>
    <w:multiLevelType w:val="hybridMultilevel"/>
    <w:tmpl w:val="ED3E1B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A0"/>
    <w:rsid w:val="001871EB"/>
    <w:rsid w:val="00387BA0"/>
    <w:rsid w:val="00AD6EAC"/>
    <w:rsid w:val="00FF0E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FFC5"/>
  <w15:chartTrackingRefBased/>
  <w15:docId w15:val="{E77A9828-5AC7-4D47-92E9-D6BCC798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87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1251</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Alanne Tuuli</dc:creator>
  <cp:keywords/>
  <dc:description/>
  <cp:lastModifiedBy>Lahtivirta Tiina</cp:lastModifiedBy>
  <cp:revision>2</cp:revision>
  <dcterms:created xsi:type="dcterms:W3CDTF">2019-06-25T09:51:00Z</dcterms:created>
  <dcterms:modified xsi:type="dcterms:W3CDTF">2019-06-25T09:51:00Z</dcterms:modified>
</cp:coreProperties>
</file>