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20" w:rsidRPr="0049520D" w:rsidRDefault="00215620" w:rsidP="00215620">
      <w:pPr>
        <w:pStyle w:val="Otsikko3"/>
      </w:pPr>
      <w:bookmarkStart w:id="0" w:name="_Toc461013407"/>
      <w:r w:rsidRPr="0049520D">
        <w:t>Yksityisyyden suoja ja yhdenvertaisuus työelämässä</w:t>
      </w:r>
      <w:bookmarkEnd w:id="0"/>
      <w:r w:rsidRPr="0049520D">
        <w:t xml:space="preserve"> </w:t>
      </w:r>
    </w:p>
    <w:p w:rsidR="00215620" w:rsidRPr="0049520D" w:rsidRDefault="00215620" w:rsidP="00215620">
      <w:pPr>
        <w:pStyle w:val="Eivli"/>
        <w:spacing w:line="276" w:lineRule="auto"/>
        <w:rPr>
          <w:rFonts w:ascii="Arial" w:hAnsi="Arial" w:cs="Arial"/>
          <w:szCs w:val="24"/>
        </w:rPr>
      </w:pPr>
      <w:bookmarkStart w:id="1" w:name="_GoBack"/>
      <w:bookmarkEnd w:id="1"/>
    </w:p>
    <w:p w:rsidR="00215620" w:rsidRDefault="00215620" w:rsidP="00215620">
      <w:r w:rsidRPr="0049520D">
        <w:rPr>
          <w:b/>
        </w:rPr>
        <w:t>Kohderyhmä:</w:t>
      </w:r>
      <w:r w:rsidRPr="0049520D">
        <w:t xml:space="preserve"> </w:t>
      </w:r>
      <w:r w:rsidRPr="0049520D">
        <w:tab/>
        <w:t>Julkisen ja yksityispuolen henkilöstön edustajat</w:t>
      </w:r>
    </w:p>
    <w:p w:rsidR="00215620" w:rsidRPr="0049520D" w:rsidRDefault="00215620" w:rsidP="00215620">
      <w:r w:rsidRPr="0049520D">
        <w:rPr>
          <w:b/>
        </w:rPr>
        <w:t>Tavoite ja sisältö:</w:t>
      </w:r>
      <w:r w:rsidRPr="0049520D">
        <w:t xml:space="preserve"> </w:t>
      </w:r>
      <w:r w:rsidRPr="0049520D">
        <w:tab/>
        <w:t>Kurssilla käydään läpi sekä yksityisyyden suojaa työelämässä että toisena päivänä yhdenvertaista kohtelua työpaikalla. Uuden yhdenvertaisuuslain sisä</w:t>
      </w:r>
      <w:r w:rsidRPr="0049520D">
        <w:t>l</w:t>
      </w:r>
      <w:r w:rsidRPr="0049520D">
        <w:t>tö on 2. päivän aiheena.</w:t>
      </w:r>
    </w:p>
    <w:p w:rsidR="00215620" w:rsidRPr="0049520D" w:rsidRDefault="00215620" w:rsidP="00215620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215620" w:rsidRPr="0049520D" w:rsidRDefault="00215620" w:rsidP="00215620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b/>
          <w:szCs w:val="24"/>
        </w:rPr>
        <w:t>Ohjelma:</w:t>
      </w:r>
    </w:p>
    <w:p w:rsidR="00215620" w:rsidRPr="0049520D" w:rsidRDefault="00215620" w:rsidP="00215620">
      <w:pPr>
        <w:pStyle w:val="Eivli"/>
        <w:spacing w:line="276" w:lineRule="auto"/>
        <w:rPr>
          <w:rFonts w:ascii="Arial" w:hAnsi="Arial" w:cs="Arial"/>
          <w:b/>
          <w:szCs w:val="24"/>
        </w:rPr>
      </w:pPr>
      <w:r w:rsidRPr="0049520D">
        <w:rPr>
          <w:rFonts w:ascii="Arial" w:hAnsi="Arial" w:cs="Arial"/>
          <w:b/>
          <w:szCs w:val="24"/>
        </w:rPr>
        <w:t xml:space="preserve">1.päivä </w:t>
      </w:r>
    </w:p>
    <w:p w:rsidR="00215620" w:rsidRPr="0049520D" w:rsidRDefault="00215620" w:rsidP="00215620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215620" w:rsidRPr="0049520D" w:rsidRDefault="00215620" w:rsidP="00215620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10.00 - 10.15</w:t>
      </w:r>
      <w:r w:rsidRPr="0049520D">
        <w:rPr>
          <w:rFonts w:ascii="Arial" w:hAnsi="Arial" w:cs="Arial"/>
          <w:szCs w:val="24"/>
        </w:rPr>
        <w:tab/>
        <w:t>Kurssin avaus ja orientoituminen</w:t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215620" w:rsidRPr="0049520D" w:rsidRDefault="00215620" w:rsidP="00215620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 xml:space="preserve">10.15 </w:t>
      </w:r>
      <w:proofErr w:type="gramStart"/>
      <w:r w:rsidRPr="0049520D">
        <w:rPr>
          <w:rFonts w:ascii="Arial" w:hAnsi="Arial" w:cs="Arial"/>
          <w:szCs w:val="24"/>
        </w:rPr>
        <w:t>-  12</w:t>
      </w:r>
      <w:proofErr w:type="gramEnd"/>
      <w:r w:rsidRPr="0049520D">
        <w:rPr>
          <w:rFonts w:ascii="Arial" w:hAnsi="Arial" w:cs="Arial"/>
          <w:szCs w:val="24"/>
        </w:rPr>
        <w:t>.15</w:t>
      </w:r>
      <w:r w:rsidRPr="0049520D">
        <w:rPr>
          <w:rFonts w:ascii="Arial" w:hAnsi="Arial" w:cs="Arial"/>
          <w:szCs w:val="24"/>
        </w:rPr>
        <w:tab/>
        <w:t xml:space="preserve">Henkilötietojen käsittely;  </w:t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215620" w:rsidRPr="0049520D" w:rsidRDefault="00215620" w:rsidP="00215620">
      <w:pPr>
        <w:pStyle w:val="Eivli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terveydentilatietojen käsittely</w:t>
      </w:r>
    </w:p>
    <w:p w:rsidR="00215620" w:rsidRPr="0049520D" w:rsidRDefault="00215620" w:rsidP="00215620">
      <w:pPr>
        <w:pStyle w:val="Eivli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 xml:space="preserve">huumausainetestit ja päihdeohjelma </w:t>
      </w:r>
    </w:p>
    <w:p w:rsidR="00215620" w:rsidRPr="0049520D" w:rsidRDefault="00215620" w:rsidP="00215620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13.00 – 14.00</w:t>
      </w:r>
      <w:r w:rsidRPr="0049520D">
        <w:rPr>
          <w:rFonts w:ascii="Arial" w:hAnsi="Arial" w:cs="Arial"/>
          <w:szCs w:val="24"/>
        </w:rPr>
        <w:tab/>
        <w:t xml:space="preserve">Kameravalvonta ja tekninen valvonta   </w:t>
      </w:r>
    </w:p>
    <w:p w:rsidR="00215620" w:rsidRPr="0049520D" w:rsidRDefault="00215620" w:rsidP="00215620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14.15 – 15.00</w:t>
      </w:r>
      <w:r w:rsidRPr="0049520D">
        <w:rPr>
          <w:rFonts w:ascii="Arial" w:hAnsi="Arial" w:cs="Arial"/>
          <w:szCs w:val="24"/>
        </w:rPr>
        <w:tab/>
        <w:t>Sähköpostit</w:t>
      </w:r>
    </w:p>
    <w:p w:rsidR="00215620" w:rsidRPr="0049520D" w:rsidRDefault="00215620" w:rsidP="00215620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15.00 – 16.00</w:t>
      </w:r>
      <w:r w:rsidRPr="0049520D">
        <w:rPr>
          <w:rFonts w:ascii="Arial" w:hAnsi="Arial" w:cs="Arial"/>
          <w:szCs w:val="24"/>
        </w:rPr>
        <w:tab/>
        <w:t>Sosiaalinen media ja yksityisyys</w:t>
      </w:r>
    </w:p>
    <w:p w:rsidR="00215620" w:rsidRPr="0049520D" w:rsidRDefault="00215620" w:rsidP="00215620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16.00 – 17.00</w:t>
      </w:r>
      <w:r w:rsidRPr="0049520D">
        <w:rPr>
          <w:rFonts w:ascii="Arial" w:hAnsi="Arial" w:cs="Arial"/>
          <w:szCs w:val="24"/>
        </w:rPr>
        <w:tab/>
      </w:r>
      <w:proofErr w:type="spellStart"/>
      <w:r w:rsidRPr="0049520D">
        <w:rPr>
          <w:rFonts w:ascii="Arial" w:hAnsi="Arial" w:cs="Arial"/>
          <w:szCs w:val="24"/>
        </w:rPr>
        <w:t>Caseja</w:t>
      </w:r>
      <w:proofErr w:type="spellEnd"/>
      <w:r w:rsidRPr="0049520D">
        <w:rPr>
          <w:rFonts w:ascii="Arial" w:hAnsi="Arial" w:cs="Arial"/>
          <w:szCs w:val="24"/>
        </w:rPr>
        <w:t xml:space="preserve"> ja harjoituksia</w:t>
      </w:r>
      <w:r w:rsidRPr="0049520D">
        <w:rPr>
          <w:rFonts w:ascii="Arial" w:hAnsi="Arial" w:cs="Arial"/>
          <w:szCs w:val="24"/>
        </w:rPr>
        <w:tab/>
      </w:r>
    </w:p>
    <w:p w:rsidR="00215620" w:rsidRPr="0049520D" w:rsidRDefault="00215620" w:rsidP="00215620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215620" w:rsidRPr="0049520D" w:rsidRDefault="00215620" w:rsidP="00215620">
      <w:pPr>
        <w:pStyle w:val="Eivli"/>
        <w:spacing w:line="276" w:lineRule="auto"/>
        <w:rPr>
          <w:rFonts w:ascii="Arial" w:hAnsi="Arial" w:cs="Arial"/>
          <w:b/>
          <w:szCs w:val="24"/>
        </w:rPr>
      </w:pPr>
      <w:r w:rsidRPr="0049520D">
        <w:rPr>
          <w:rFonts w:ascii="Arial" w:hAnsi="Arial" w:cs="Arial"/>
          <w:b/>
          <w:szCs w:val="24"/>
        </w:rPr>
        <w:t xml:space="preserve">2. päivä  </w:t>
      </w:r>
    </w:p>
    <w:p w:rsidR="00215620" w:rsidRPr="0049520D" w:rsidRDefault="00215620" w:rsidP="00215620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215620" w:rsidRPr="0049520D" w:rsidRDefault="00215620" w:rsidP="00215620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9.00 – 10.30</w:t>
      </w:r>
      <w:r w:rsidRPr="0049520D">
        <w:rPr>
          <w:rFonts w:ascii="Arial" w:hAnsi="Arial" w:cs="Arial"/>
          <w:szCs w:val="24"/>
        </w:rPr>
        <w:tab/>
        <w:t>Mitä tarkoittaa yhdenvertainen kohtelu työssä?</w:t>
      </w:r>
    </w:p>
    <w:p w:rsidR="00215620" w:rsidRPr="0049520D" w:rsidRDefault="00215620" w:rsidP="00215620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10.30 – 12.00</w:t>
      </w:r>
      <w:r w:rsidRPr="0049520D">
        <w:rPr>
          <w:rFonts w:ascii="Arial" w:hAnsi="Arial" w:cs="Arial"/>
          <w:szCs w:val="24"/>
        </w:rPr>
        <w:tab/>
        <w:t>Milloin on kysymys tasa-arvoasioista?</w:t>
      </w:r>
    </w:p>
    <w:p w:rsidR="00215620" w:rsidRPr="0049520D" w:rsidRDefault="00215620" w:rsidP="00215620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12.45 – 15.00</w:t>
      </w:r>
      <w:r w:rsidRPr="0049520D">
        <w:rPr>
          <w:rFonts w:ascii="Arial" w:hAnsi="Arial" w:cs="Arial"/>
          <w:szCs w:val="24"/>
        </w:rPr>
        <w:tab/>
      </w:r>
      <w:proofErr w:type="spellStart"/>
      <w:r w:rsidRPr="0049520D">
        <w:rPr>
          <w:rFonts w:ascii="Arial" w:hAnsi="Arial" w:cs="Arial"/>
          <w:szCs w:val="24"/>
        </w:rPr>
        <w:t>Caseja</w:t>
      </w:r>
      <w:proofErr w:type="spellEnd"/>
      <w:r w:rsidRPr="0049520D">
        <w:rPr>
          <w:rFonts w:ascii="Arial" w:hAnsi="Arial" w:cs="Arial"/>
          <w:szCs w:val="24"/>
        </w:rPr>
        <w:t xml:space="preserve"> ja harjoituksia</w:t>
      </w:r>
    </w:p>
    <w:p w:rsidR="00215620" w:rsidRPr="0049520D" w:rsidRDefault="00215620" w:rsidP="00215620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15.00 -15.30</w:t>
      </w:r>
      <w:r w:rsidRPr="0049520D">
        <w:rPr>
          <w:rFonts w:ascii="Arial" w:hAnsi="Arial" w:cs="Arial"/>
          <w:szCs w:val="24"/>
        </w:rPr>
        <w:tab/>
        <w:t>Päätöskahvit ja todistusten jako</w:t>
      </w:r>
    </w:p>
    <w:p w:rsidR="00215620" w:rsidRPr="0049520D" w:rsidRDefault="00215620" w:rsidP="00215620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2B1B3D" w:rsidRDefault="002B1B3D"/>
    <w:sectPr w:rsidR="002B1B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.2pt;height:24.75pt" o:bullet="t">
        <v:imagedata r:id="rId1" o:title="aktiivilogo_luettelo"/>
      </v:shape>
    </w:pict>
  </w:numPicBullet>
  <w:abstractNum w:abstractNumId="0">
    <w:nsid w:val="423B0069"/>
    <w:multiLevelType w:val="hybridMultilevel"/>
    <w:tmpl w:val="D16814CE"/>
    <w:lvl w:ilvl="0" w:tplc="1A3E12BA">
      <w:start w:val="1"/>
      <w:numFmt w:val="bullet"/>
      <w:lvlText w:val=""/>
      <w:lvlPicBulletId w:val="0"/>
      <w:lvlJc w:val="left"/>
      <w:pPr>
        <w:ind w:left="3328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20"/>
    <w:rsid w:val="00215620"/>
    <w:rsid w:val="002B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15620"/>
    <w:pPr>
      <w:spacing w:after="120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15620"/>
    <w:pPr>
      <w:keepNext/>
      <w:keepLines/>
      <w:spacing w:before="240"/>
      <w:outlineLvl w:val="2"/>
    </w:pPr>
    <w:rPr>
      <w:rFonts w:eastAsiaTheme="majorEastAsia" w:cs="Arial"/>
      <w:b/>
      <w:color w:val="00B050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215620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00B05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215620"/>
    <w:rPr>
      <w:rFonts w:ascii="Arial" w:eastAsiaTheme="majorEastAsia" w:hAnsi="Arial" w:cs="Arial"/>
      <w:b/>
      <w:color w:val="00B05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215620"/>
    <w:rPr>
      <w:rFonts w:ascii="Arial" w:eastAsiaTheme="majorEastAsia" w:hAnsi="Arial" w:cstheme="majorBidi"/>
      <w:b/>
      <w:bCs/>
      <w:i/>
      <w:iCs/>
      <w:color w:val="00B050"/>
      <w:sz w:val="24"/>
    </w:rPr>
  </w:style>
  <w:style w:type="paragraph" w:styleId="Eivli">
    <w:name w:val="No Spacing"/>
    <w:link w:val="EivliChar"/>
    <w:uiPriority w:val="1"/>
    <w:qFormat/>
    <w:rsid w:val="00215620"/>
    <w:pPr>
      <w:spacing w:after="0" w:line="240" w:lineRule="auto"/>
    </w:pPr>
    <w:rPr>
      <w:sz w:val="24"/>
    </w:rPr>
  </w:style>
  <w:style w:type="character" w:customStyle="1" w:styleId="EivliChar">
    <w:name w:val="Ei väliä Char"/>
    <w:basedOn w:val="Kappaleenoletusfontti"/>
    <w:link w:val="Eivli"/>
    <w:uiPriority w:val="1"/>
    <w:rsid w:val="0021562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15620"/>
    <w:pPr>
      <w:spacing w:after="120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15620"/>
    <w:pPr>
      <w:keepNext/>
      <w:keepLines/>
      <w:spacing w:before="240"/>
      <w:outlineLvl w:val="2"/>
    </w:pPr>
    <w:rPr>
      <w:rFonts w:eastAsiaTheme="majorEastAsia" w:cs="Arial"/>
      <w:b/>
      <w:color w:val="00B050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215620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00B05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215620"/>
    <w:rPr>
      <w:rFonts w:ascii="Arial" w:eastAsiaTheme="majorEastAsia" w:hAnsi="Arial" w:cs="Arial"/>
      <w:b/>
      <w:color w:val="00B05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215620"/>
    <w:rPr>
      <w:rFonts w:ascii="Arial" w:eastAsiaTheme="majorEastAsia" w:hAnsi="Arial" w:cstheme="majorBidi"/>
      <w:b/>
      <w:bCs/>
      <w:i/>
      <w:iCs/>
      <w:color w:val="00B050"/>
      <w:sz w:val="24"/>
    </w:rPr>
  </w:style>
  <w:style w:type="paragraph" w:styleId="Eivli">
    <w:name w:val="No Spacing"/>
    <w:link w:val="EivliChar"/>
    <w:uiPriority w:val="1"/>
    <w:qFormat/>
    <w:rsid w:val="00215620"/>
    <w:pPr>
      <w:spacing w:after="0" w:line="240" w:lineRule="auto"/>
    </w:pPr>
    <w:rPr>
      <w:sz w:val="24"/>
    </w:rPr>
  </w:style>
  <w:style w:type="character" w:customStyle="1" w:styleId="EivliChar">
    <w:name w:val="Ei väliä Char"/>
    <w:basedOn w:val="Kappaleenoletusfontti"/>
    <w:link w:val="Eivli"/>
    <w:uiPriority w:val="1"/>
    <w:rsid w:val="002156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Lahtivirta Tiina</dc:creator>
  <cp:lastModifiedBy>Lahtivirta Tiina</cp:lastModifiedBy>
  <cp:revision>1</cp:revision>
  <dcterms:created xsi:type="dcterms:W3CDTF">2016-11-14T11:38:00Z</dcterms:created>
  <dcterms:modified xsi:type="dcterms:W3CDTF">2016-11-14T11:39:00Z</dcterms:modified>
</cp:coreProperties>
</file>