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C1" w:rsidRDefault="007C61C1" w:rsidP="007C61C1">
      <w:pPr>
        <w:pStyle w:val="Otsikko2"/>
        <w:jc w:val="both"/>
      </w:pPr>
      <w:bookmarkStart w:id="0" w:name="_Toc525290257"/>
      <w:bookmarkStart w:id="1" w:name="_Toc521151925"/>
      <w:bookmarkStart w:id="2" w:name="_GoBack"/>
      <w:r>
        <w:t>Yksityisyyden suoja ja yhdenvertaisuus työelämässä</w:t>
      </w:r>
      <w:bookmarkEnd w:id="0"/>
      <w:bookmarkEnd w:id="1"/>
    </w:p>
    <w:bookmarkEnd w:id="2"/>
    <w:p w:rsidR="007C61C1" w:rsidRDefault="007C61C1" w:rsidP="007C61C1">
      <w:pPr>
        <w:spacing w:after="0" w:line="240" w:lineRule="auto"/>
        <w:ind w:left="567"/>
        <w:jc w:val="both"/>
      </w:pPr>
      <w:r>
        <w:rPr>
          <w:b/>
        </w:rPr>
        <w:t xml:space="preserve">Tavoite ja sisältö: </w:t>
      </w:r>
      <w:r>
        <w:t>Kurssilla käydään läpi sekä yksityisyyden suojaa työelämässä että toisena päivänä tasa-arvoa ja yhdenvertaista kohtelua työelämässä.</w:t>
      </w:r>
    </w:p>
    <w:p w:rsidR="007C61C1" w:rsidRDefault="007C61C1" w:rsidP="007C61C1">
      <w:pPr>
        <w:spacing w:after="0" w:line="240" w:lineRule="auto"/>
        <w:ind w:left="567"/>
        <w:jc w:val="both"/>
        <w:rPr>
          <w:b/>
        </w:rPr>
      </w:pPr>
      <w:r>
        <w:t xml:space="preserve">  </w:t>
      </w:r>
    </w:p>
    <w:p w:rsidR="007C61C1" w:rsidRDefault="007C61C1" w:rsidP="007C61C1">
      <w:pPr>
        <w:spacing w:after="0" w:line="240" w:lineRule="auto"/>
        <w:ind w:left="3175" w:hanging="2608"/>
        <w:jc w:val="both"/>
        <w:rPr>
          <w:b/>
          <w:sz w:val="22"/>
        </w:rPr>
      </w:pPr>
      <w:r>
        <w:rPr>
          <w:b/>
        </w:rPr>
        <w:t xml:space="preserve">1. päivä </w:t>
      </w:r>
    </w:p>
    <w:p w:rsidR="007C61C1" w:rsidRDefault="007C61C1" w:rsidP="007C61C1">
      <w:pPr>
        <w:pStyle w:val="Eivli"/>
        <w:jc w:val="both"/>
      </w:pPr>
      <w:r>
        <w:t>Klo 10.00 – 17.00 (sis. 45 minuutin ruokailutauko)</w:t>
      </w:r>
    </w:p>
    <w:p w:rsidR="007C61C1" w:rsidRDefault="007C61C1" w:rsidP="007C61C1">
      <w:pPr>
        <w:pStyle w:val="Eivli"/>
        <w:jc w:val="both"/>
      </w:pPr>
      <w:r>
        <w:t xml:space="preserve">Henkilötietojen käsittely  </w:t>
      </w:r>
      <w:r>
        <w:tab/>
      </w:r>
      <w:r>
        <w:tab/>
      </w:r>
      <w:r>
        <w:tab/>
      </w:r>
    </w:p>
    <w:p w:rsidR="007C61C1" w:rsidRDefault="007C61C1" w:rsidP="007C61C1">
      <w:pPr>
        <w:pStyle w:val="Eivli"/>
        <w:jc w:val="both"/>
      </w:pPr>
      <w:r>
        <w:t xml:space="preserve">Kameravalvonta ja tekninen valvonta  </w:t>
      </w:r>
      <w:r>
        <w:tab/>
      </w:r>
      <w:r>
        <w:tab/>
      </w:r>
    </w:p>
    <w:p w:rsidR="007C61C1" w:rsidRDefault="007C61C1" w:rsidP="007C61C1">
      <w:pPr>
        <w:pStyle w:val="Eivli"/>
        <w:jc w:val="both"/>
      </w:pPr>
      <w:r>
        <w:t>Sosiaalinen media ja yksityisyys</w:t>
      </w:r>
    </w:p>
    <w:p w:rsidR="007C61C1" w:rsidRDefault="007C61C1" w:rsidP="007C61C1">
      <w:pPr>
        <w:pStyle w:val="Eivli"/>
        <w:jc w:val="both"/>
      </w:pPr>
      <w:proofErr w:type="spellStart"/>
      <w:r>
        <w:t>Caseja</w:t>
      </w:r>
      <w:proofErr w:type="spellEnd"/>
      <w:r>
        <w:t xml:space="preserve"> ja harjoituksia</w:t>
      </w:r>
      <w:r>
        <w:tab/>
      </w:r>
    </w:p>
    <w:p w:rsidR="007C61C1" w:rsidRDefault="007C61C1" w:rsidP="007C61C1">
      <w:pPr>
        <w:pStyle w:val="Eivli"/>
        <w:jc w:val="both"/>
      </w:pPr>
    </w:p>
    <w:p w:rsidR="007C61C1" w:rsidRDefault="007C61C1" w:rsidP="007C61C1">
      <w:pPr>
        <w:pStyle w:val="Eivli"/>
        <w:jc w:val="both"/>
        <w:rPr>
          <w:b/>
        </w:rPr>
      </w:pPr>
      <w:r>
        <w:rPr>
          <w:b/>
        </w:rPr>
        <w:t xml:space="preserve">2. päivä  </w:t>
      </w:r>
    </w:p>
    <w:p w:rsidR="007C61C1" w:rsidRDefault="007C61C1" w:rsidP="007C61C1">
      <w:pPr>
        <w:pStyle w:val="Eivli"/>
        <w:jc w:val="both"/>
      </w:pPr>
      <w:r>
        <w:t>Klo 9.00 – 15.45 (sis. 45 minuutin ruokailutauko)</w:t>
      </w:r>
    </w:p>
    <w:p w:rsidR="007C61C1" w:rsidRDefault="007C61C1" w:rsidP="007C61C1">
      <w:pPr>
        <w:pStyle w:val="Eivli"/>
        <w:jc w:val="both"/>
      </w:pPr>
      <w:r>
        <w:t>Milloin on kysymys tasa-arvoasioista?</w:t>
      </w:r>
    </w:p>
    <w:p w:rsidR="007C61C1" w:rsidRDefault="007C61C1" w:rsidP="007C61C1">
      <w:pPr>
        <w:pStyle w:val="Eivli"/>
        <w:jc w:val="both"/>
      </w:pPr>
      <w:r>
        <w:t xml:space="preserve">Mitä tarkoittaa yhdenvertainen kohtelu työssä? </w:t>
      </w:r>
    </w:p>
    <w:p w:rsidR="007C61C1" w:rsidRDefault="007C61C1" w:rsidP="007C61C1">
      <w:pPr>
        <w:pStyle w:val="Eivli"/>
        <w:jc w:val="both"/>
      </w:pPr>
      <w:proofErr w:type="spellStart"/>
      <w:r>
        <w:t>Caseja</w:t>
      </w:r>
      <w:proofErr w:type="spellEnd"/>
      <w:r>
        <w:t xml:space="preserve"> ja harjoituksia</w:t>
      </w:r>
    </w:p>
    <w:sectPr w:rsidR="007C61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C1"/>
    <w:rsid w:val="006E61DF"/>
    <w:rsid w:val="007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1AA1E-7B6E-43FB-8F28-92AA3D4F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C61C1"/>
    <w:pPr>
      <w:spacing w:after="120" w:line="276" w:lineRule="auto"/>
    </w:pPr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C61C1"/>
    <w:pPr>
      <w:keepNext/>
      <w:keepLines/>
      <w:spacing w:before="480" w:after="360" w:line="240" w:lineRule="auto"/>
      <w:outlineLvl w:val="0"/>
    </w:pPr>
    <w:rPr>
      <w:rFonts w:asciiTheme="majorHAnsi" w:eastAsiaTheme="majorEastAsia" w:hAnsiTheme="majorHAnsi" w:cstheme="majorHAnsi"/>
      <w:b/>
      <w:bCs/>
      <w:smallCaps/>
      <w:color w:val="00B050"/>
      <w:sz w:val="32"/>
      <w:szCs w:val="2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C61C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C61C1"/>
    <w:rPr>
      <w:rFonts w:asciiTheme="majorHAnsi" w:eastAsiaTheme="majorEastAsia" w:hAnsiTheme="majorHAnsi" w:cstheme="majorHAnsi"/>
      <w:b/>
      <w:bCs/>
      <w:smallCaps/>
      <w:color w:val="00B050"/>
      <w:sz w:val="32"/>
      <w:szCs w:val="2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C61C1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7C61C1"/>
    <w:rPr>
      <w:color w:val="0563C1" w:themeColor="hyperlink"/>
      <w:u w:val="single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7C61C1"/>
    <w:rPr>
      <w:sz w:val="24"/>
    </w:rPr>
  </w:style>
  <w:style w:type="paragraph" w:styleId="Eivli">
    <w:name w:val="No Spacing"/>
    <w:link w:val="EivliChar"/>
    <w:uiPriority w:val="1"/>
    <w:qFormat/>
    <w:rsid w:val="007C61C1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2018-11-07T12:42:00Z</dcterms:created>
  <dcterms:modified xsi:type="dcterms:W3CDTF">2018-11-07T12:43:00Z</dcterms:modified>
</cp:coreProperties>
</file>