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E9" w:rsidRDefault="00F64DE9" w:rsidP="00F64DE9">
      <w:pPr>
        <w:pStyle w:val="Otsikko2"/>
        <w:jc w:val="both"/>
        <w:rPr>
          <w:lang w:eastAsia="fi-FI"/>
        </w:rPr>
      </w:pPr>
      <w:bookmarkStart w:id="0" w:name="_Toc525290213"/>
      <w:bookmarkStart w:id="1" w:name="_Toc521151876"/>
      <w:bookmarkStart w:id="2" w:name="_GoBack"/>
      <w:r>
        <w:rPr>
          <w:lang w:eastAsia="fi-FI"/>
        </w:rPr>
        <w:t>Työoikeuden kertauskurssi</w:t>
      </w:r>
      <w:bookmarkEnd w:id="0"/>
      <w:bookmarkEnd w:id="1"/>
    </w:p>
    <w:bookmarkEnd w:id="2"/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Kaksipäiväinen lähiopetus, jonka aikana perehdytään myös oikeustapauksiin. </w:t>
      </w:r>
    </w:p>
    <w:p w:rsidR="00F64DE9" w:rsidRDefault="00F64DE9" w:rsidP="00F64DE9">
      <w:pPr>
        <w:pStyle w:val="Eivli"/>
        <w:jc w:val="both"/>
        <w:rPr>
          <w:lang w:eastAsia="fi-FI"/>
        </w:rPr>
      </w:pPr>
    </w:p>
    <w:p w:rsidR="00F64DE9" w:rsidRDefault="00F64DE9" w:rsidP="00F64DE9">
      <w:pPr>
        <w:pStyle w:val="Eivli"/>
        <w:jc w:val="both"/>
        <w:rPr>
          <w:lang w:eastAsia="fi-FI"/>
        </w:rPr>
      </w:pPr>
    </w:p>
    <w:p w:rsidR="00F64DE9" w:rsidRDefault="00F64DE9" w:rsidP="00F64DE9">
      <w:pPr>
        <w:pStyle w:val="Eivli"/>
        <w:jc w:val="both"/>
        <w:rPr>
          <w:lang w:eastAsia="fi-FI"/>
        </w:rPr>
      </w:pPr>
    </w:p>
    <w:p w:rsidR="00F64DE9" w:rsidRDefault="00F64DE9" w:rsidP="00F64DE9">
      <w:pPr>
        <w:pStyle w:val="Eivli"/>
        <w:jc w:val="both"/>
        <w:rPr>
          <w:b/>
          <w:color w:val="000000" w:themeColor="text1"/>
          <w:lang w:eastAsia="fi-FI"/>
        </w:rPr>
      </w:pPr>
      <w:r>
        <w:rPr>
          <w:b/>
          <w:lang w:eastAsia="fi-FI"/>
        </w:rPr>
        <w:t>Kohderyhmä</w:t>
      </w:r>
      <w:r>
        <w:rPr>
          <w:lang w:eastAsia="fi-FI"/>
        </w:rPr>
        <w:t>: Luottamusmiehet ja varaluottamusmiehet, jotka ovat osallistuneet luottamusmiesten peruskoulutukseen tai vaihtoehtoisesti hoitaneet tehtäväänsä useampia vuosia; esimiehet; työsuojelupäälliköt; henkilöstöhallinnon tehtävissä toimivat</w:t>
      </w:r>
      <w:r>
        <w:rPr>
          <w:b/>
          <w:color w:val="000000" w:themeColor="text1"/>
          <w:lang w:eastAsia="fi-FI"/>
        </w:rPr>
        <w:t xml:space="preserve"> </w:t>
      </w:r>
    </w:p>
    <w:p w:rsidR="00F64DE9" w:rsidRDefault="00F64DE9" w:rsidP="00F64DE9">
      <w:pPr>
        <w:pStyle w:val="Eivli"/>
        <w:jc w:val="both"/>
        <w:rPr>
          <w:lang w:eastAsia="fi-FI"/>
        </w:rPr>
      </w:pP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1. päivä</w:t>
      </w: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>Klo 10.00 - 16.30 (sis. 45 minuutin ruokailutauko)</w:t>
      </w: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>Koeaika</w:t>
      </w: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>Määräaikainen työsuhde</w:t>
      </w: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>Yksityisyyden suoja työelämässä</w:t>
      </w: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>Lomautus</w:t>
      </w: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>Liikkeenluovutus</w:t>
      </w: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>Irtisanominen tuotannollisilla ja taloudellisilla perusteilla</w:t>
      </w:r>
    </w:p>
    <w:p w:rsidR="00F64DE9" w:rsidRDefault="00F64DE9" w:rsidP="00F64DE9">
      <w:pPr>
        <w:pStyle w:val="Eivli"/>
        <w:jc w:val="both"/>
        <w:rPr>
          <w:lang w:eastAsia="fi-FI"/>
        </w:rPr>
      </w:pP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2. päivä</w:t>
      </w: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>Klo 8.30 - 15.30 (sis. 45 minuutin ruokailutauko)</w:t>
      </w: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>Irtisanominen henkilöön liittyvillä perusteilla</w:t>
      </w: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>Tasapuolinen kohtelu ja syrjinnän kielto</w:t>
      </w:r>
    </w:p>
    <w:p w:rsidR="00F64DE9" w:rsidRDefault="00F64DE9" w:rsidP="00F64DE9">
      <w:pPr>
        <w:pStyle w:val="Eivli"/>
        <w:jc w:val="both"/>
        <w:rPr>
          <w:lang w:eastAsia="fi-FI"/>
        </w:rPr>
      </w:pPr>
      <w:r>
        <w:rPr>
          <w:lang w:eastAsia="fi-FI"/>
        </w:rPr>
        <w:t>Työnantajan velvoitteet työturvallisuuden ylläpitämisessä ja edistämisessä</w:t>
      </w:r>
    </w:p>
    <w:p w:rsidR="00F64DE9" w:rsidRDefault="00F64DE9" w:rsidP="00F64DE9">
      <w:pPr>
        <w:pStyle w:val="Eivli"/>
        <w:jc w:val="both"/>
        <w:rPr>
          <w:lang w:eastAsia="fi-FI"/>
        </w:rPr>
      </w:pPr>
    </w:p>
    <w:p w:rsidR="005517F0" w:rsidRDefault="005517F0"/>
    <w:sectPr w:rsidR="005517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E9"/>
    <w:rsid w:val="005517F0"/>
    <w:rsid w:val="00F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5734"/>
  <w15:chartTrackingRefBased/>
  <w15:docId w15:val="{4919261E-9285-4754-B016-251487BC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64DE9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F64DE9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F64DE9"/>
    <w:rPr>
      <w:sz w:val="24"/>
    </w:rPr>
  </w:style>
  <w:style w:type="paragraph" w:styleId="Eivli">
    <w:name w:val="No Spacing"/>
    <w:link w:val="EivliChar"/>
    <w:uiPriority w:val="1"/>
    <w:qFormat/>
    <w:rsid w:val="00F64DE9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2018-11-07T07:59:00Z</dcterms:created>
  <dcterms:modified xsi:type="dcterms:W3CDTF">2018-11-07T07:59:00Z</dcterms:modified>
</cp:coreProperties>
</file>