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ADD" w:rsidRDefault="00F26ADD" w:rsidP="00F26ADD">
      <w:pPr>
        <w:pStyle w:val="Otsikko2"/>
        <w:jc w:val="both"/>
        <w:rPr>
          <w:lang w:eastAsia="fi-FI"/>
        </w:rPr>
      </w:pPr>
      <w:bookmarkStart w:id="0" w:name="_Toc525290250"/>
      <w:bookmarkStart w:id="1" w:name="_GoBack"/>
      <w:r>
        <w:rPr>
          <w:lang w:eastAsia="fi-FI"/>
        </w:rPr>
        <w:t xml:space="preserve">Työsuojelun niksinurkka </w:t>
      </w:r>
      <w:bookmarkEnd w:id="0"/>
    </w:p>
    <w:bookmarkEnd w:id="1"/>
    <w:p w:rsidR="00F26ADD" w:rsidRDefault="00F26ADD" w:rsidP="00F26ADD">
      <w:pPr>
        <w:pStyle w:val="Eivli"/>
        <w:jc w:val="both"/>
        <w:rPr>
          <w:lang w:eastAsia="fi-FI"/>
        </w:rPr>
      </w:pPr>
      <w:r>
        <w:rPr>
          <w:lang w:eastAsia="fi-FI"/>
        </w:rPr>
        <w:t>Osallistujat voivat vaikuttaa kurssin sisältöön. Kurssin aikana pyritään tukemaan osallistujien yhteistyön jatkumista myös kurssin jälkeen.</w:t>
      </w:r>
    </w:p>
    <w:p w:rsidR="00F26ADD" w:rsidRDefault="00F26ADD" w:rsidP="00F26ADD">
      <w:pPr>
        <w:pStyle w:val="Eivli"/>
        <w:jc w:val="both"/>
        <w:rPr>
          <w:lang w:eastAsia="fi-FI"/>
        </w:rPr>
      </w:pPr>
    </w:p>
    <w:p w:rsidR="00F26ADD" w:rsidRDefault="00F26ADD" w:rsidP="00F26ADD">
      <w:pPr>
        <w:pStyle w:val="Eivli"/>
        <w:jc w:val="both"/>
        <w:rPr>
          <w:lang w:eastAsia="fi-FI"/>
        </w:rPr>
      </w:pPr>
    </w:p>
    <w:p w:rsidR="00F26ADD" w:rsidRDefault="00F26ADD" w:rsidP="00F26ADD">
      <w:pPr>
        <w:pStyle w:val="Eivli"/>
        <w:jc w:val="both"/>
        <w:rPr>
          <w:lang w:eastAsia="fi-FI"/>
        </w:rPr>
      </w:pPr>
      <w:r>
        <w:rPr>
          <w:b/>
          <w:lang w:eastAsia="fi-FI"/>
        </w:rPr>
        <w:t>Kohderyhmä</w:t>
      </w:r>
      <w:r>
        <w:rPr>
          <w:lang w:eastAsia="fi-FI"/>
        </w:rPr>
        <w:t>: Työsuojelun yhteistoimintahenkilöstö ja heidän varahenkilönsä</w:t>
      </w:r>
    </w:p>
    <w:p w:rsidR="00F26ADD" w:rsidRDefault="00F26ADD" w:rsidP="00F26ADD">
      <w:pPr>
        <w:pStyle w:val="Eivli"/>
        <w:jc w:val="both"/>
        <w:rPr>
          <w:color w:val="000000" w:themeColor="text1"/>
          <w:lang w:eastAsia="fi-FI"/>
        </w:rPr>
      </w:pPr>
    </w:p>
    <w:p w:rsidR="00F26ADD" w:rsidRDefault="00F26ADD" w:rsidP="00F26ADD">
      <w:pPr>
        <w:pStyle w:val="Eivli"/>
        <w:jc w:val="both"/>
        <w:rPr>
          <w:lang w:eastAsia="fi-FI"/>
        </w:rPr>
      </w:pPr>
    </w:p>
    <w:p w:rsidR="00F26ADD" w:rsidRDefault="00F26ADD" w:rsidP="00F26ADD">
      <w:pPr>
        <w:pStyle w:val="Eivli"/>
        <w:jc w:val="both"/>
        <w:rPr>
          <w:lang w:eastAsia="fi-FI"/>
        </w:rPr>
      </w:pPr>
      <w:r>
        <w:rPr>
          <w:b/>
          <w:lang w:eastAsia="fi-FI"/>
        </w:rPr>
        <w:t>1. päivä</w:t>
      </w:r>
    </w:p>
    <w:p w:rsidR="00F26ADD" w:rsidRDefault="00F26ADD" w:rsidP="00F26ADD">
      <w:pPr>
        <w:pStyle w:val="Eivli"/>
        <w:jc w:val="both"/>
        <w:rPr>
          <w:lang w:eastAsia="fi-FI"/>
        </w:rPr>
      </w:pPr>
      <w:r>
        <w:rPr>
          <w:lang w:eastAsia="fi-FI"/>
        </w:rPr>
        <w:t>Klo 10.00 - 16.30 (sis. 45 minuutin ruokailutauko)</w:t>
      </w:r>
    </w:p>
    <w:p w:rsidR="00F26ADD" w:rsidRDefault="00F26ADD" w:rsidP="00F26ADD">
      <w:pPr>
        <w:pStyle w:val="Eivli"/>
        <w:jc w:val="both"/>
        <w:rPr>
          <w:lang w:eastAsia="fi-FI"/>
        </w:rPr>
      </w:pPr>
      <w:r>
        <w:rPr>
          <w:lang w:eastAsia="fi-FI"/>
        </w:rPr>
        <w:t>Riskinarviointi ja työsuojelun toimintaohjelma työsuojelun yhteistoimijan silmin</w:t>
      </w:r>
    </w:p>
    <w:p w:rsidR="00F26ADD" w:rsidRDefault="00F26ADD" w:rsidP="00F26ADD">
      <w:pPr>
        <w:pStyle w:val="Eivli"/>
        <w:jc w:val="both"/>
        <w:rPr>
          <w:lang w:eastAsia="fi-FI"/>
        </w:rPr>
      </w:pPr>
      <w:r>
        <w:rPr>
          <w:lang w:eastAsia="fi-FI"/>
        </w:rPr>
        <w:t xml:space="preserve">Työsuojelun niksinurkka, osa 1: </w:t>
      </w:r>
    </w:p>
    <w:p w:rsidR="00F26ADD" w:rsidRDefault="00F26ADD" w:rsidP="00F26ADD">
      <w:pPr>
        <w:pStyle w:val="Eivli"/>
        <w:jc w:val="both"/>
        <w:rPr>
          <w:lang w:eastAsia="fi-FI"/>
        </w:rPr>
      </w:pPr>
      <w:r>
        <w:rPr>
          <w:lang w:eastAsia="fi-FI"/>
        </w:rPr>
        <w:t>•</w:t>
      </w:r>
      <w:r>
        <w:rPr>
          <w:lang w:eastAsia="fi-FI"/>
        </w:rPr>
        <w:tab/>
        <w:t>Esimerkkejä kehittämistoimista työpaikoilla</w:t>
      </w:r>
    </w:p>
    <w:p w:rsidR="00F26ADD" w:rsidRDefault="00F26ADD" w:rsidP="00F26ADD">
      <w:pPr>
        <w:pStyle w:val="Eivli"/>
        <w:jc w:val="both"/>
        <w:rPr>
          <w:lang w:eastAsia="fi-FI"/>
        </w:rPr>
      </w:pPr>
    </w:p>
    <w:p w:rsidR="00F26ADD" w:rsidRDefault="00F26ADD" w:rsidP="00F26ADD">
      <w:pPr>
        <w:pStyle w:val="Eivli"/>
        <w:jc w:val="both"/>
        <w:rPr>
          <w:lang w:eastAsia="fi-FI"/>
        </w:rPr>
      </w:pPr>
      <w:r>
        <w:rPr>
          <w:b/>
          <w:lang w:eastAsia="fi-FI"/>
        </w:rPr>
        <w:t>2. päivä</w:t>
      </w:r>
    </w:p>
    <w:p w:rsidR="00F26ADD" w:rsidRDefault="00F26ADD" w:rsidP="00F26ADD">
      <w:pPr>
        <w:pStyle w:val="Eivli"/>
        <w:jc w:val="both"/>
        <w:rPr>
          <w:lang w:eastAsia="fi-FI"/>
        </w:rPr>
      </w:pPr>
      <w:r>
        <w:rPr>
          <w:lang w:eastAsia="fi-FI"/>
        </w:rPr>
        <w:t>Klo 8.30 - 15.30 (sis. 45 minuutin ruokailutauko)</w:t>
      </w:r>
    </w:p>
    <w:p w:rsidR="00F26ADD" w:rsidRDefault="00F26ADD" w:rsidP="00F26ADD">
      <w:pPr>
        <w:pStyle w:val="Eivli"/>
        <w:jc w:val="both"/>
        <w:rPr>
          <w:lang w:eastAsia="fi-FI"/>
        </w:rPr>
      </w:pPr>
      <w:r>
        <w:rPr>
          <w:lang w:eastAsia="fi-FI"/>
        </w:rPr>
        <w:t xml:space="preserve">Työsuojelun niksinurkka, osa 2: </w:t>
      </w:r>
    </w:p>
    <w:p w:rsidR="00F26ADD" w:rsidRDefault="00F26ADD" w:rsidP="00F26ADD">
      <w:pPr>
        <w:pStyle w:val="Eivli"/>
        <w:jc w:val="both"/>
        <w:rPr>
          <w:lang w:eastAsia="fi-FI"/>
        </w:rPr>
      </w:pPr>
      <w:r>
        <w:rPr>
          <w:lang w:eastAsia="fi-FI"/>
        </w:rPr>
        <w:t>•</w:t>
      </w:r>
      <w:r>
        <w:rPr>
          <w:lang w:eastAsia="fi-FI"/>
        </w:rPr>
        <w:tab/>
        <w:t>Työsuojelun näkyvyys työpaikalla</w:t>
      </w:r>
    </w:p>
    <w:p w:rsidR="00F26ADD" w:rsidRDefault="00F26ADD" w:rsidP="00F26ADD">
      <w:pPr>
        <w:pStyle w:val="Eivli"/>
        <w:jc w:val="both"/>
        <w:rPr>
          <w:lang w:eastAsia="fi-FI"/>
        </w:rPr>
      </w:pPr>
      <w:r>
        <w:rPr>
          <w:lang w:eastAsia="fi-FI"/>
        </w:rPr>
        <w:t>•</w:t>
      </w:r>
      <w:r>
        <w:rPr>
          <w:lang w:eastAsia="fi-FI"/>
        </w:rPr>
        <w:tab/>
        <w:t>Kysymyksiä ja vastauksia työpaikan työsuojelu- ja työhyvinvointitoiminnasta</w:t>
      </w:r>
    </w:p>
    <w:p w:rsidR="00F26ADD" w:rsidRDefault="00F26ADD" w:rsidP="00F26ADD">
      <w:pPr>
        <w:pStyle w:val="Eivli"/>
        <w:jc w:val="both"/>
        <w:rPr>
          <w:lang w:eastAsia="fi-FI"/>
        </w:rPr>
      </w:pPr>
      <w:r>
        <w:rPr>
          <w:lang w:eastAsia="fi-FI"/>
        </w:rPr>
        <w:t>Henkilöstönedustajan rooli häirinnän ja epäasiallisen kohtelun ennaltaehkäisyssä ja poistamisessa</w:t>
      </w:r>
    </w:p>
    <w:p w:rsidR="00F26ADD" w:rsidRDefault="00F26ADD" w:rsidP="00F26ADD">
      <w:pPr>
        <w:pStyle w:val="Eivli"/>
        <w:jc w:val="both"/>
        <w:rPr>
          <w:lang w:eastAsia="fi-FI"/>
        </w:rPr>
      </w:pPr>
      <w:r>
        <w:rPr>
          <w:lang w:eastAsia="fi-FI"/>
        </w:rPr>
        <w:t>Luottamusmiehen ja työsuojeluvaltuutetun työnjako työpaikalla</w:t>
      </w:r>
    </w:p>
    <w:p w:rsidR="00F26ADD" w:rsidRDefault="00F26ADD" w:rsidP="00F26ADD">
      <w:pPr>
        <w:pStyle w:val="Eivli"/>
        <w:jc w:val="both"/>
        <w:rPr>
          <w:lang w:eastAsia="fi-FI"/>
        </w:rPr>
      </w:pPr>
      <w:r>
        <w:rPr>
          <w:lang w:eastAsia="fi-FI"/>
        </w:rPr>
        <w:t>Miten jatkamme tästä eteenpäin yhteistyössä? - Alueellisen yhteistyön ideointi</w:t>
      </w:r>
    </w:p>
    <w:p w:rsidR="00F26ADD" w:rsidRDefault="00F26ADD" w:rsidP="00F26ADD">
      <w:pPr>
        <w:pStyle w:val="Eivli"/>
        <w:jc w:val="both"/>
        <w:rPr>
          <w:lang w:eastAsia="fi-FI"/>
        </w:rPr>
      </w:pPr>
    </w:p>
    <w:p w:rsidR="001A460E" w:rsidRDefault="001A460E"/>
    <w:sectPr w:rsidR="001A460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ADD"/>
    <w:rsid w:val="001A460E"/>
    <w:rsid w:val="00F2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961AF"/>
  <w15:chartTrackingRefBased/>
  <w15:docId w15:val="{1455A8D4-BA2C-4184-AD65-1B4DAD1C2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F26ADD"/>
    <w:pPr>
      <w:keepNext/>
      <w:keepLines/>
      <w:spacing w:before="240" w:after="120" w:line="276" w:lineRule="auto"/>
      <w:outlineLvl w:val="1"/>
    </w:pPr>
    <w:rPr>
      <w:rFonts w:asciiTheme="majorHAnsi" w:eastAsiaTheme="majorEastAsia" w:hAnsiTheme="majorHAnsi" w:cstheme="majorBidi"/>
      <w:b/>
      <w:color w:val="00B050"/>
      <w:sz w:val="28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semiHidden/>
    <w:rsid w:val="00F26ADD"/>
    <w:rPr>
      <w:rFonts w:asciiTheme="majorHAnsi" w:eastAsiaTheme="majorEastAsia" w:hAnsiTheme="majorHAnsi" w:cstheme="majorBidi"/>
      <w:b/>
      <w:color w:val="00B050"/>
      <w:sz w:val="28"/>
      <w:szCs w:val="26"/>
    </w:rPr>
  </w:style>
  <w:style w:type="character" w:customStyle="1" w:styleId="EivliChar">
    <w:name w:val="Ei väliä Char"/>
    <w:basedOn w:val="Kappaleenoletusfontti"/>
    <w:link w:val="Eivli"/>
    <w:uiPriority w:val="1"/>
    <w:locked/>
    <w:rsid w:val="00F26ADD"/>
    <w:rPr>
      <w:sz w:val="24"/>
    </w:rPr>
  </w:style>
  <w:style w:type="paragraph" w:styleId="Eivli">
    <w:name w:val="No Spacing"/>
    <w:link w:val="EivliChar"/>
    <w:uiPriority w:val="1"/>
    <w:qFormat/>
    <w:rsid w:val="00F26ADD"/>
    <w:pPr>
      <w:spacing w:after="0" w:line="240" w:lineRule="auto"/>
      <w:ind w:left="567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47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Lahtivirta Tiina</dc:creator>
  <cp:keywords/>
  <dc:description/>
  <cp:lastModifiedBy>Lahtivirta Tiina</cp:lastModifiedBy>
  <cp:revision>1</cp:revision>
  <dcterms:created xsi:type="dcterms:W3CDTF">2018-11-07T06:49:00Z</dcterms:created>
  <dcterms:modified xsi:type="dcterms:W3CDTF">2018-11-07T06:49:00Z</dcterms:modified>
</cp:coreProperties>
</file>