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F8" w:rsidRDefault="00D355F8" w:rsidP="00D355F8">
      <w:pPr>
        <w:pStyle w:val="Otsikko2"/>
      </w:pPr>
      <w:bookmarkStart w:id="0" w:name="_Toc492886752"/>
      <w:bookmarkStart w:id="1" w:name="_Toc409092739"/>
      <w:r>
        <w:t>Työsuojelutiedon täydennyskurssit</w:t>
      </w:r>
      <w:bookmarkEnd w:id="0"/>
      <w:bookmarkEnd w:id="1"/>
    </w:p>
    <w:p w:rsidR="00D355F8" w:rsidRDefault="00D355F8" w:rsidP="00D355F8">
      <w:pPr>
        <w:pStyle w:val="Eivli"/>
      </w:pPr>
    </w:p>
    <w:p w:rsidR="00D355F8" w:rsidRDefault="00D355F8" w:rsidP="00D355F8">
      <w:pPr>
        <w:pStyle w:val="Eivli"/>
      </w:pPr>
    </w:p>
    <w:p w:rsidR="00D355F8" w:rsidRDefault="00D355F8" w:rsidP="00D355F8">
      <w:pPr>
        <w:pStyle w:val="Eivli"/>
      </w:pPr>
      <w:r>
        <w:t xml:space="preserve">Kaikkiin työsuojelun täydennyskursseihin sisältyy </w:t>
      </w:r>
      <w:proofErr w:type="spellStart"/>
      <w:r>
        <w:t>Työhyvinvointikortti</w:t>
      </w:r>
      <w:proofErr w:type="spellEnd"/>
      <w:r>
        <w:t xml:space="preserve">–kurssi. Lisätietoa osoitteesta </w:t>
      </w:r>
      <w:hyperlink r:id="rId5" w:history="1">
        <w:r>
          <w:rPr>
            <w:rStyle w:val="Hyperlinkki"/>
          </w:rPr>
          <w:t>http://www.tyohyvinvointikortti.fi</w:t>
        </w:r>
      </w:hyperlink>
    </w:p>
    <w:p w:rsidR="00D355F8" w:rsidRDefault="00D355F8" w:rsidP="00D355F8">
      <w:pPr>
        <w:pStyle w:val="Eivli"/>
        <w:rPr>
          <w:b/>
        </w:rPr>
      </w:pPr>
    </w:p>
    <w:p w:rsidR="00D355F8" w:rsidRDefault="00D355F8" w:rsidP="00D355F8">
      <w:pPr>
        <w:pStyle w:val="Eivli"/>
      </w:pPr>
      <w:bookmarkStart w:id="2" w:name="_GoBack"/>
      <w:bookmarkEnd w:id="2"/>
    </w:p>
    <w:p w:rsidR="00D355F8" w:rsidRDefault="00D355F8" w:rsidP="00D355F8">
      <w:pPr>
        <w:pStyle w:val="Eivli"/>
      </w:pPr>
      <w:r>
        <w:t>1. päivä</w:t>
      </w:r>
    </w:p>
    <w:p w:rsidR="00D355F8" w:rsidRDefault="00D355F8" w:rsidP="00D355F8">
      <w:pPr>
        <w:pStyle w:val="Eivli"/>
      </w:pPr>
      <w:r>
        <w:t>Klo 10.00 – 16.30 (sis. 45 minuutin ruokailutauko)</w:t>
      </w:r>
    </w:p>
    <w:p w:rsidR="00D355F8" w:rsidRDefault="00D355F8" w:rsidP="00D355F8">
      <w:pPr>
        <w:pStyle w:val="Eivli"/>
      </w:pPr>
      <w:r>
        <w:t>K</w:t>
      </w:r>
      <w:r>
        <w:rPr>
          <w:snapToGrid w:val="0"/>
          <w:lang w:eastAsia="fi-FI"/>
        </w:rPr>
        <w:t>eskeisen työsuojelulainsäädännön kertaus</w:t>
      </w:r>
    </w:p>
    <w:p w:rsidR="00D355F8" w:rsidRDefault="00D355F8" w:rsidP="00D355F8">
      <w:pPr>
        <w:pStyle w:val="Eivli"/>
        <w:rPr>
          <w:snapToGrid w:val="0"/>
          <w:lang w:eastAsia="fi-FI"/>
        </w:rPr>
      </w:pPr>
      <w:proofErr w:type="spellStart"/>
      <w:r>
        <w:rPr>
          <w:lang w:eastAsia="fi-FI"/>
        </w:rPr>
        <w:t>T</w:t>
      </w:r>
      <w:r>
        <w:rPr>
          <w:snapToGrid w:val="0"/>
          <w:lang w:eastAsia="fi-FI"/>
        </w:rPr>
        <w:t>yöhyvinkorttikurssi</w:t>
      </w:r>
      <w:proofErr w:type="spellEnd"/>
      <w:r>
        <w:rPr>
          <w:snapToGrid w:val="0"/>
          <w:lang w:eastAsia="fi-FI"/>
        </w:rPr>
        <w:t xml:space="preserve"> käynnistyy</w:t>
      </w:r>
    </w:p>
    <w:p w:rsidR="00D355F8" w:rsidRDefault="00D355F8" w:rsidP="00D355F8">
      <w:pPr>
        <w:pStyle w:val="Eivli"/>
        <w:ind w:firstLine="737"/>
        <w:rPr>
          <w:snapToGrid w:val="0"/>
          <w:lang w:eastAsia="fi-FI"/>
        </w:rPr>
      </w:pPr>
      <w:r>
        <w:rPr>
          <w:snapToGrid w:val="0"/>
          <w:lang w:eastAsia="fi-FI"/>
        </w:rPr>
        <w:t xml:space="preserve">Näkökulmia </w:t>
      </w:r>
      <w:proofErr w:type="spellStart"/>
      <w:r>
        <w:rPr>
          <w:snapToGrid w:val="0"/>
          <w:lang w:eastAsia="fi-FI"/>
        </w:rPr>
        <w:t>työhyvinvointiin</w:t>
      </w:r>
      <w:proofErr w:type="spellEnd"/>
    </w:p>
    <w:p w:rsidR="00D355F8" w:rsidRDefault="00D355F8" w:rsidP="00D355F8">
      <w:pPr>
        <w:pStyle w:val="Eivli"/>
        <w:rPr>
          <w:snapToGrid w:val="0"/>
          <w:lang w:eastAsia="fi-FI"/>
        </w:rPr>
      </w:pPr>
    </w:p>
    <w:p w:rsidR="00D355F8" w:rsidRDefault="00D355F8" w:rsidP="00D355F8">
      <w:pPr>
        <w:pStyle w:val="Eivli"/>
        <w:rPr>
          <w:snapToGrid w:val="0"/>
          <w:lang w:eastAsia="fi-FI"/>
        </w:rPr>
      </w:pPr>
      <w:r>
        <w:rPr>
          <w:snapToGrid w:val="0"/>
          <w:lang w:eastAsia="fi-FI"/>
        </w:rPr>
        <w:t>2. päivä</w:t>
      </w:r>
    </w:p>
    <w:p w:rsidR="00D355F8" w:rsidRDefault="00D355F8" w:rsidP="00D355F8">
      <w:pPr>
        <w:pStyle w:val="Eivli"/>
      </w:pPr>
      <w:r>
        <w:t>Klo 8.45 – 17.00 (sis. 45 minuutin ruokailutauko)</w:t>
      </w:r>
    </w:p>
    <w:p w:rsidR="00D355F8" w:rsidRDefault="00D355F8" w:rsidP="00D355F8">
      <w:pPr>
        <w:pStyle w:val="Eivli"/>
        <w:rPr>
          <w:snapToGrid w:val="0"/>
          <w:lang w:eastAsia="fi-FI"/>
        </w:rPr>
      </w:pPr>
      <w:proofErr w:type="spellStart"/>
      <w:r>
        <w:rPr>
          <w:snapToGrid w:val="0"/>
          <w:lang w:eastAsia="fi-FI"/>
        </w:rPr>
        <w:t>Työhyvinvointikorttikurssi</w:t>
      </w:r>
      <w:proofErr w:type="spellEnd"/>
    </w:p>
    <w:p w:rsidR="00D355F8" w:rsidRDefault="00D355F8" w:rsidP="00D355F8">
      <w:pPr>
        <w:pStyle w:val="Eivli"/>
        <w:ind w:firstLine="737"/>
      </w:pPr>
      <w:proofErr w:type="spellStart"/>
      <w:r>
        <w:rPr>
          <w:snapToGrid w:val="0"/>
          <w:lang w:eastAsia="fi-FI"/>
        </w:rPr>
        <w:t>Työhyvinvointi</w:t>
      </w:r>
      <w:proofErr w:type="spellEnd"/>
      <w:r>
        <w:rPr>
          <w:snapToGrid w:val="0"/>
          <w:lang w:eastAsia="fi-FI"/>
        </w:rPr>
        <w:t xml:space="preserve"> johtamisessa</w:t>
      </w:r>
    </w:p>
    <w:p w:rsidR="00D355F8" w:rsidRDefault="00D355F8" w:rsidP="00D355F8">
      <w:pPr>
        <w:pStyle w:val="Eivli"/>
        <w:ind w:firstLine="737"/>
      </w:pPr>
      <w:r>
        <w:rPr>
          <w:snapToGrid w:val="0"/>
          <w:lang w:eastAsia="fi-FI"/>
        </w:rPr>
        <w:t>Työyhteisön toiminta</w:t>
      </w:r>
    </w:p>
    <w:p w:rsidR="00D355F8" w:rsidRDefault="00D355F8" w:rsidP="00D355F8">
      <w:pPr>
        <w:pStyle w:val="Eivli"/>
        <w:ind w:firstLine="737"/>
      </w:pPr>
      <w:r>
        <w:t>T</w:t>
      </w:r>
      <w:r>
        <w:rPr>
          <w:snapToGrid w:val="0"/>
          <w:lang w:eastAsia="fi-FI"/>
        </w:rPr>
        <w:t>erveys ja työkyky</w:t>
      </w:r>
    </w:p>
    <w:p w:rsidR="00D355F8" w:rsidRDefault="00D355F8" w:rsidP="00D355F8">
      <w:pPr>
        <w:pStyle w:val="Eivli"/>
      </w:pPr>
      <w:r>
        <w:rPr>
          <w:snapToGrid w:val="0"/>
          <w:lang w:eastAsia="fi-FI"/>
        </w:rPr>
        <w:t xml:space="preserve">Sovitettu työ ja työaikapankki </w:t>
      </w:r>
      <w:proofErr w:type="spellStart"/>
      <w:r>
        <w:rPr>
          <w:snapToGrid w:val="0"/>
          <w:lang w:eastAsia="fi-FI"/>
        </w:rPr>
        <w:t>HUS:n</w:t>
      </w:r>
      <w:proofErr w:type="spellEnd"/>
      <w:r>
        <w:rPr>
          <w:snapToGrid w:val="0"/>
          <w:lang w:eastAsia="fi-FI"/>
        </w:rPr>
        <w:t xml:space="preserve"> tapaan  </w:t>
      </w:r>
      <w:r>
        <w:rPr>
          <w:snapToGrid w:val="0"/>
          <w:lang w:eastAsia="fi-FI"/>
        </w:rPr>
        <w:tab/>
      </w:r>
    </w:p>
    <w:p w:rsidR="00D355F8" w:rsidRDefault="00D355F8" w:rsidP="00D355F8">
      <w:pPr>
        <w:pStyle w:val="Eivli"/>
      </w:pPr>
      <w:r>
        <w:rPr>
          <w:snapToGrid w:val="0"/>
          <w:lang w:eastAsia="fi-FI"/>
        </w:rPr>
        <w:t>Yhteenveto päivän teemoista</w:t>
      </w:r>
    </w:p>
    <w:p w:rsidR="00D355F8" w:rsidRDefault="00D355F8" w:rsidP="00D355F8">
      <w:pPr>
        <w:pStyle w:val="Eivli"/>
        <w:rPr>
          <w:snapToGrid w:val="0"/>
          <w:lang w:eastAsia="fi-FI"/>
        </w:rPr>
      </w:pPr>
    </w:p>
    <w:p w:rsidR="00D355F8" w:rsidRDefault="00D355F8" w:rsidP="00D355F8">
      <w:pPr>
        <w:pStyle w:val="Eivli"/>
        <w:rPr>
          <w:snapToGrid w:val="0"/>
          <w:lang w:eastAsia="fi-FI"/>
        </w:rPr>
      </w:pPr>
      <w:r>
        <w:rPr>
          <w:snapToGrid w:val="0"/>
          <w:lang w:eastAsia="fi-FI"/>
        </w:rPr>
        <w:t>3. päivä</w:t>
      </w:r>
    </w:p>
    <w:p w:rsidR="00D355F8" w:rsidRDefault="00D355F8" w:rsidP="00D355F8">
      <w:pPr>
        <w:pStyle w:val="Eivli"/>
      </w:pPr>
      <w:r>
        <w:t>Klo 9.00 – 15.00 (sis. 45 minuutin ruokailutauko)</w:t>
      </w:r>
    </w:p>
    <w:p w:rsidR="00D355F8" w:rsidRDefault="00D355F8" w:rsidP="00D355F8">
      <w:pPr>
        <w:pStyle w:val="Eivli"/>
      </w:pPr>
      <w:r>
        <w:rPr>
          <w:snapToGrid w:val="0"/>
          <w:lang w:eastAsia="fi-FI"/>
        </w:rPr>
        <w:t>Johtaminen konfliktitilanteissa</w:t>
      </w:r>
      <w:r>
        <w:rPr>
          <w:snapToGrid w:val="0"/>
          <w:lang w:eastAsia="fi-FI"/>
        </w:rPr>
        <w:tab/>
      </w:r>
    </w:p>
    <w:p w:rsidR="00D355F8" w:rsidRDefault="00D355F8" w:rsidP="00D355F8">
      <w:pPr>
        <w:pStyle w:val="Eivli"/>
        <w:ind w:firstLine="737"/>
      </w:pPr>
      <w:r>
        <w:rPr>
          <w:snapToGrid w:val="0"/>
          <w:lang w:eastAsia="fi-FI"/>
        </w:rPr>
        <w:t>Kuka johtaa?</w:t>
      </w:r>
    </w:p>
    <w:p w:rsidR="00D355F8" w:rsidRDefault="00D355F8" w:rsidP="00D355F8">
      <w:pPr>
        <w:pStyle w:val="Eivli"/>
        <w:ind w:firstLine="737"/>
      </w:pPr>
      <w:r>
        <w:t>E</w:t>
      </w:r>
      <w:r>
        <w:rPr>
          <w:snapToGrid w:val="0"/>
          <w:lang w:eastAsia="fi-FI"/>
        </w:rPr>
        <w:t>simiehen tehtävät</w:t>
      </w:r>
    </w:p>
    <w:p w:rsidR="00D355F8" w:rsidRDefault="00D355F8" w:rsidP="00D355F8">
      <w:pPr>
        <w:pStyle w:val="Eivli"/>
        <w:ind w:firstLine="737"/>
      </w:pPr>
      <w:r>
        <w:t>T</w:t>
      </w:r>
      <w:r>
        <w:rPr>
          <w:snapToGrid w:val="0"/>
          <w:lang w:eastAsia="fi-FI"/>
        </w:rPr>
        <w:t>yöntekijöiden tehtävät</w:t>
      </w:r>
    </w:p>
    <w:p w:rsidR="00D355F8" w:rsidRDefault="00D355F8" w:rsidP="00D355F8">
      <w:pPr>
        <w:pStyle w:val="Eivli"/>
        <w:rPr>
          <w:snapToGrid w:val="0"/>
          <w:lang w:eastAsia="fi-FI"/>
        </w:rPr>
      </w:pPr>
      <w:r>
        <w:rPr>
          <w:snapToGrid w:val="0"/>
          <w:lang w:eastAsia="fi-FI"/>
        </w:rPr>
        <w:t>Kuuntelemisen taito</w:t>
      </w:r>
    </w:p>
    <w:p w:rsidR="00D355F8" w:rsidRDefault="00D355F8" w:rsidP="00D355F8">
      <w:pPr>
        <w:pStyle w:val="Eivli"/>
        <w:rPr>
          <w:lang w:eastAsia="fi-FI"/>
        </w:rPr>
      </w:pPr>
      <w:r>
        <w:rPr>
          <w:lang w:eastAsia="fi-FI"/>
        </w:rPr>
        <w:t>Työsuojeluasiantuntija ja sosiaalinen media</w:t>
      </w:r>
    </w:p>
    <w:p w:rsidR="00D355F8" w:rsidRDefault="00D355F8" w:rsidP="00D355F8">
      <w:pPr>
        <w:pStyle w:val="Eivli"/>
      </w:pPr>
      <w:proofErr w:type="spellStart"/>
      <w:r>
        <w:rPr>
          <w:snapToGrid w:val="0"/>
          <w:lang w:eastAsia="fi-FI"/>
        </w:rPr>
        <w:t>Työhyvinvointikorttikoulutuksen</w:t>
      </w:r>
      <w:proofErr w:type="spellEnd"/>
      <w:r>
        <w:rPr>
          <w:snapToGrid w:val="0"/>
          <w:lang w:eastAsia="fi-FI"/>
        </w:rPr>
        <w:t xml:space="preserve"> yhteenveto ja tentti</w:t>
      </w:r>
      <w:r>
        <w:rPr>
          <w:snapToGrid w:val="0"/>
          <w:lang w:eastAsia="fi-FI"/>
        </w:rPr>
        <w:tab/>
      </w:r>
    </w:p>
    <w:p w:rsidR="00D355F8" w:rsidRDefault="00D355F8" w:rsidP="00D355F8">
      <w:pPr>
        <w:pStyle w:val="Eivli"/>
        <w:rPr>
          <w:snapToGrid w:val="0"/>
          <w:lang w:eastAsia="fi-FI"/>
        </w:rPr>
      </w:pPr>
    </w:p>
    <w:p w:rsidR="009C4635" w:rsidRDefault="009C4635"/>
    <w:sectPr w:rsidR="009C463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F8"/>
    <w:rsid w:val="009C4635"/>
    <w:rsid w:val="00D3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D355F8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semiHidden/>
    <w:rsid w:val="00D355F8"/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character" w:styleId="Hyperlinkki">
    <w:name w:val="Hyperlink"/>
    <w:basedOn w:val="Kappaleenoletusfontti"/>
    <w:uiPriority w:val="99"/>
    <w:semiHidden/>
    <w:unhideWhenUsed/>
    <w:rsid w:val="00D355F8"/>
    <w:rPr>
      <w:color w:val="0000FF" w:themeColor="hyperlink"/>
      <w:u w:val="single"/>
    </w:rPr>
  </w:style>
  <w:style w:type="character" w:customStyle="1" w:styleId="EivliChar">
    <w:name w:val="Ei väliä Char"/>
    <w:basedOn w:val="Kappaleenoletusfontti"/>
    <w:link w:val="Eivli"/>
    <w:uiPriority w:val="1"/>
    <w:locked/>
    <w:rsid w:val="00D355F8"/>
    <w:rPr>
      <w:sz w:val="24"/>
    </w:rPr>
  </w:style>
  <w:style w:type="paragraph" w:styleId="Eivli">
    <w:name w:val="No Spacing"/>
    <w:link w:val="EivliChar"/>
    <w:uiPriority w:val="1"/>
    <w:qFormat/>
    <w:rsid w:val="00D355F8"/>
    <w:pPr>
      <w:spacing w:after="0" w:line="240" w:lineRule="auto"/>
      <w:ind w:left="567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D355F8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semiHidden/>
    <w:rsid w:val="00D355F8"/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character" w:styleId="Hyperlinkki">
    <w:name w:val="Hyperlink"/>
    <w:basedOn w:val="Kappaleenoletusfontti"/>
    <w:uiPriority w:val="99"/>
    <w:semiHidden/>
    <w:unhideWhenUsed/>
    <w:rsid w:val="00D355F8"/>
    <w:rPr>
      <w:color w:val="0000FF" w:themeColor="hyperlink"/>
      <w:u w:val="single"/>
    </w:rPr>
  </w:style>
  <w:style w:type="character" w:customStyle="1" w:styleId="EivliChar">
    <w:name w:val="Ei väliä Char"/>
    <w:basedOn w:val="Kappaleenoletusfontti"/>
    <w:link w:val="Eivli"/>
    <w:uiPriority w:val="1"/>
    <w:locked/>
    <w:rsid w:val="00D355F8"/>
    <w:rPr>
      <w:sz w:val="24"/>
    </w:rPr>
  </w:style>
  <w:style w:type="paragraph" w:styleId="Eivli">
    <w:name w:val="No Spacing"/>
    <w:link w:val="EivliChar"/>
    <w:uiPriority w:val="1"/>
    <w:qFormat/>
    <w:rsid w:val="00D355F8"/>
    <w:pPr>
      <w:spacing w:after="0" w:line="240" w:lineRule="auto"/>
      <w:ind w:left="567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2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yohyvinvointikortti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Lahtivirta Tiina</dc:creator>
  <cp:lastModifiedBy>Lahtivirta Tiina</cp:lastModifiedBy>
  <cp:revision>1</cp:revision>
  <dcterms:created xsi:type="dcterms:W3CDTF">2017-11-23T11:25:00Z</dcterms:created>
  <dcterms:modified xsi:type="dcterms:W3CDTF">2017-11-23T11:25:00Z</dcterms:modified>
</cp:coreProperties>
</file>